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74021" w14:textId="251D590E" w:rsidR="00FF4C80" w:rsidRDefault="00FF4C80" w:rsidP="00FF4C80">
      <w:pPr>
        <w:pStyle w:val="CRCoverPage"/>
        <w:tabs>
          <w:tab w:val="right" w:pos="9639"/>
        </w:tabs>
        <w:spacing w:after="0"/>
        <w:rPr>
          <w:b/>
          <w:i/>
          <w:noProof/>
          <w:sz w:val="28"/>
        </w:rPr>
      </w:pPr>
      <w:r>
        <w:rPr>
          <w:b/>
          <w:noProof/>
          <w:sz w:val="24"/>
        </w:rPr>
        <w:t>3GPP TSG-RAN4 Meeting #106-bis-e</w:t>
      </w:r>
      <w:r>
        <w:rPr>
          <w:b/>
          <w:i/>
          <w:noProof/>
          <w:sz w:val="28"/>
        </w:rPr>
        <w:tab/>
        <w:t>R4-230</w:t>
      </w:r>
      <w:r w:rsidR="00034945">
        <w:rPr>
          <w:b/>
          <w:i/>
          <w:noProof/>
          <w:sz w:val="28"/>
        </w:rPr>
        <w:t>4571</w:t>
      </w:r>
    </w:p>
    <w:p w14:paraId="4B04030F" w14:textId="77777777" w:rsidR="00FF4C80" w:rsidRDefault="00FF4C80" w:rsidP="00FF4C80">
      <w:pPr>
        <w:pStyle w:val="CRCoverPage"/>
        <w:outlineLvl w:val="0"/>
        <w:rPr>
          <w:b/>
          <w:noProof/>
          <w:sz w:val="24"/>
        </w:rPr>
      </w:pPr>
      <w:r>
        <w:rPr>
          <w:b/>
          <w:noProof/>
          <w:sz w:val="24"/>
        </w:rPr>
        <w:t>Online, 17</w:t>
      </w:r>
      <w:r w:rsidRPr="00AE3162">
        <w:rPr>
          <w:b/>
          <w:noProof/>
          <w:sz w:val="24"/>
          <w:vertAlign w:val="superscript"/>
        </w:rPr>
        <w:t>th</w:t>
      </w:r>
      <w:r>
        <w:rPr>
          <w:b/>
          <w:noProof/>
          <w:sz w:val="24"/>
        </w:rPr>
        <w:t xml:space="preserve"> – 26</w:t>
      </w:r>
      <w:r w:rsidRPr="003B5FC1">
        <w:rPr>
          <w:b/>
          <w:noProof/>
          <w:sz w:val="24"/>
          <w:vertAlign w:val="superscript"/>
        </w:rPr>
        <w:t>th</w:t>
      </w:r>
      <w:r>
        <w:rPr>
          <w:b/>
          <w:noProof/>
          <w:sz w:val="24"/>
        </w:rPr>
        <w:t xml:space="preserve"> April 2023 </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3C474E8E" w:rsidR="00744830" w:rsidRPr="007C7160" w:rsidRDefault="00744830" w:rsidP="00744830">
      <w:r w:rsidRPr="007C7160">
        <w:rPr>
          <w:b/>
        </w:rPr>
        <w:t>Title:</w:t>
      </w:r>
      <w:r w:rsidRPr="007C7160">
        <w:tab/>
      </w:r>
      <w:r w:rsidRPr="007C7160">
        <w:tab/>
      </w:r>
      <w:r w:rsidRPr="007C7160">
        <w:tab/>
      </w:r>
      <w:r w:rsidR="00C65DF0" w:rsidRPr="00C65DF0">
        <w:t>Spectrum less than 5 MHz - System parameters</w:t>
      </w:r>
    </w:p>
    <w:p w14:paraId="38171D17" w14:textId="3F5A9BEB" w:rsidR="00744830" w:rsidRPr="00C65DF0" w:rsidRDefault="00744830" w:rsidP="00744830">
      <w:r w:rsidRPr="00467DC3">
        <w:rPr>
          <w:b/>
        </w:rPr>
        <w:t>Agenda item:</w:t>
      </w:r>
      <w:r w:rsidRPr="00467DC3">
        <w:tab/>
      </w:r>
      <w:r w:rsidRPr="00467DC3">
        <w:tab/>
      </w:r>
      <w:r w:rsidR="00FF4C80">
        <w:rPr>
          <w:lang w:val="en-US"/>
        </w:rPr>
        <w:t>5</w:t>
      </w:r>
      <w:r w:rsidR="00C65DF0">
        <w:t>.1</w:t>
      </w:r>
      <w:r w:rsidR="00CA136F">
        <w:rPr>
          <w:lang w:val="en-US"/>
        </w:rPr>
        <w:t>5</w:t>
      </w:r>
      <w:r w:rsidR="00C65DF0">
        <w:t>.2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bookmarkStart w:id="0" w:name="_Ref131346114"/>
      <w:r w:rsidRPr="00467DC3">
        <w:rPr>
          <w:rFonts w:cs="Arial"/>
          <w:lang w:val="en-US"/>
        </w:rPr>
        <w:t>Introduction</w:t>
      </w:r>
      <w:bookmarkEnd w:id="0"/>
    </w:p>
    <w:p w14:paraId="4702C73B" w14:textId="3DA2CA46" w:rsidR="009D5C67" w:rsidRPr="00064F17" w:rsidRDefault="009D5C67" w:rsidP="009D5C67">
      <w:pPr>
        <w:shd w:val="clear" w:color="auto" w:fill="FFFFFF"/>
        <w:rPr>
          <w:rFonts w:eastAsia="MS Mincho"/>
          <w:lang w:val="en-US" w:eastAsia="ja-JP"/>
        </w:rPr>
      </w:pPr>
      <w:bookmarkStart w:id="1" w:name="_Hlk91172414"/>
      <w:r>
        <w:rPr>
          <w:rFonts w:eastAsia="MS Mincho"/>
          <w:lang w:val="en-US" w:eastAsia="ja-JP"/>
        </w:rPr>
        <w:t>The</w:t>
      </w:r>
      <w:r w:rsidRPr="00064F17">
        <w:rPr>
          <w:rFonts w:eastAsia="MS Mincho"/>
          <w:lang w:val="en-US" w:eastAsia="ja-JP"/>
        </w:rPr>
        <w:t xml:space="preserve"> </w:t>
      </w:r>
      <w:r>
        <w:rPr>
          <w:rFonts w:eastAsia="MS Mincho"/>
          <w:lang w:val="en-US" w:eastAsia="ja-JP"/>
        </w:rPr>
        <w:t xml:space="preserve">Work </w:t>
      </w:r>
      <w:r w:rsidRPr="00064F17">
        <w:rPr>
          <w:rFonts w:eastAsia="MS Mincho"/>
          <w:lang w:val="en-US" w:eastAsia="ja-JP"/>
        </w:rPr>
        <w:t xml:space="preserve">Item to add NR support for dedicated spectrum less than 5 MHz for FR1 </w:t>
      </w:r>
      <w:r>
        <w:rPr>
          <w:rFonts w:eastAsia="MS Mincho"/>
          <w:lang w:val="en-US" w:eastAsia="ja-JP"/>
        </w:rPr>
        <w:t xml:space="preserve">was revised </w:t>
      </w:r>
      <w:r w:rsidRPr="00064F17">
        <w:rPr>
          <w:rFonts w:eastAsia="MS Mincho"/>
          <w:lang w:val="en-US" w:eastAsia="ja-JP"/>
        </w:rPr>
        <w:t>(</w:t>
      </w:r>
      <w:r w:rsidRPr="00064F17">
        <w:rPr>
          <w:rFonts w:eastAsia="MS Mincho"/>
          <w:lang w:val="en-US" w:eastAsia="ja-JP"/>
        </w:rPr>
        <w:fldChar w:fldCharType="begin"/>
      </w:r>
      <w:r w:rsidRPr="00064F17">
        <w:rPr>
          <w:rFonts w:eastAsia="MS Mincho"/>
          <w:lang w:val="en-US" w:eastAsia="ja-JP"/>
        </w:rPr>
        <w:instrText xml:space="preserve"> REF _Ref124261826 \r \h </w:instrText>
      </w:r>
      <w:r>
        <w:rPr>
          <w:rFonts w:eastAsia="MS Mincho"/>
          <w:lang w:val="en-US" w:eastAsia="ja-JP"/>
        </w:rPr>
        <w:instrText xml:space="preserve"> \* MERGEFORMAT </w:instrText>
      </w:r>
      <w:r w:rsidRPr="00064F17">
        <w:rPr>
          <w:rFonts w:eastAsia="MS Mincho"/>
          <w:lang w:val="en-US" w:eastAsia="ja-JP"/>
        </w:rPr>
      </w:r>
      <w:r w:rsidRPr="00064F17">
        <w:rPr>
          <w:rFonts w:eastAsia="MS Mincho"/>
          <w:lang w:val="en-US" w:eastAsia="ja-JP"/>
        </w:rPr>
        <w:fldChar w:fldCharType="separate"/>
      </w:r>
      <w:r w:rsidR="00FE25D3">
        <w:rPr>
          <w:rFonts w:eastAsia="MS Mincho"/>
          <w:lang w:val="en-US" w:eastAsia="ja-JP"/>
        </w:rPr>
        <w:t>[1]</w:t>
      </w:r>
      <w:r w:rsidRPr="00064F17">
        <w:rPr>
          <w:rFonts w:eastAsia="MS Mincho"/>
          <w:lang w:val="en-US" w:eastAsia="ja-JP"/>
        </w:rPr>
        <w:fldChar w:fldCharType="end"/>
      </w:r>
      <w:r w:rsidRPr="00064F17">
        <w:rPr>
          <w:rFonts w:eastAsia="MS Mincho"/>
          <w:lang w:val="en-US" w:eastAsia="ja-JP"/>
        </w:rPr>
        <w:t xml:space="preserve">) </w:t>
      </w:r>
      <w:r>
        <w:rPr>
          <w:rFonts w:eastAsia="MS Mincho"/>
          <w:lang w:val="en-US" w:eastAsia="ja-JP"/>
        </w:rPr>
        <w:t>in RAN#99. This WI</w:t>
      </w:r>
      <w:r w:rsidRPr="00064F17">
        <w:rPr>
          <w:rFonts w:eastAsia="MS Mincho"/>
          <w:lang w:val="en-US" w:eastAsia="ja-JP"/>
        </w:rPr>
        <w:t xml:space="preserve"> introduc</w:t>
      </w:r>
      <w:r>
        <w:rPr>
          <w:rFonts w:eastAsia="MS Mincho"/>
          <w:lang w:val="en-US" w:eastAsia="ja-JP"/>
        </w:rPr>
        <w:t>es</w:t>
      </w:r>
      <w:r w:rsidRPr="00064F17">
        <w:rPr>
          <w:rFonts w:eastAsia="MS Mincho"/>
          <w:lang w:val="en-US" w:eastAsia="ja-JP"/>
        </w:rPr>
        <w:t xml:space="preserve"> new channel bandwidth(s) narrower than 5 </w:t>
      </w:r>
      <w:proofErr w:type="spellStart"/>
      <w:r w:rsidRPr="00064F17">
        <w:rPr>
          <w:rFonts w:eastAsia="MS Mincho"/>
          <w:lang w:val="en-US" w:eastAsia="ja-JP"/>
        </w:rPr>
        <w:t>MHz.</w:t>
      </w:r>
      <w:proofErr w:type="spellEnd"/>
    </w:p>
    <w:p w14:paraId="50A1ED70" w14:textId="33F297CA" w:rsidR="009D5C67" w:rsidRPr="00064F17" w:rsidRDefault="009D5C67" w:rsidP="009D5C67">
      <w:pPr>
        <w:shd w:val="clear" w:color="auto" w:fill="FFFFFF"/>
        <w:rPr>
          <w:rFonts w:eastAsia="MS Mincho"/>
          <w:lang w:val="en-US" w:eastAsia="ja-JP"/>
        </w:rPr>
      </w:pPr>
      <w:r>
        <w:rPr>
          <w:rFonts w:eastAsia="MS Mincho"/>
          <w:lang w:val="en-US" w:eastAsia="ja-JP"/>
        </w:rPr>
        <w:t>Based on the approved WF agreed in RAN4#96 meeting (</w:t>
      </w:r>
      <w:r>
        <w:rPr>
          <w:rFonts w:eastAsia="MS Mincho"/>
          <w:lang w:val="en-US" w:eastAsia="ja-JP"/>
        </w:rPr>
        <w:fldChar w:fldCharType="begin"/>
      </w:r>
      <w:r>
        <w:rPr>
          <w:rFonts w:eastAsia="MS Mincho"/>
          <w:lang w:val="en-US" w:eastAsia="ja-JP"/>
        </w:rPr>
        <w:instrText xml:space="preserve"> REF _Ref124261811 \r \h </w:instrText>
      </w:r>
      <w:r>
        <w:rPr>
          <w:rFonts w:eastAsia="MS Mincho"/>
          <w:lang w:val="en-US" w:eastAsia="ja-JP"/>
        </w:rPr>
      </w:r>
      <w:r>
        <w:rPr>
          <w:rFonts w:eastAsia="MS Mincho"/>
          <w:lang w:val="en-US" w:eastAsia="ja-JP"/>
        </w:rPr>
        <w:fldChar w:fldCharType="separate"/>
      </w:r>
      <w:r w:rsidR="00FE25D3">
        <w:rPr>
          <w:rFonts w:eastAsia="MS Mincho"/>
          <w:lang w:val="en-US" w:eastAsia="ja-JP"/>
        </w:rPr>
        <w:t>[2]</w:t>
      </w:r>
      <w:r>
        <w:rPr>
          <w:rFonts w:eastAsia="MS Mincho"/>
          <w:lang w:val="en-US" w:eastAsia="ja-JP"/>
        </w:rPr>
        <w:fldChar w:fldCharType="end"/>
      </w:r>
      <w:r>
        <w:rPr>
          <w:rFonts w:eastAsia="MS Mincho"/>
          <w:lang w:val="en-US" w:eastAsia="ja-JP"/>
        </w:rPr>
        <w:t>), t</w:t>
      </w:r>
      <w:r w:rsidRPr="00064F17">
        <w:rPr>
          <w:rFonts w:eastAsia="MS Mincho"/>
          <w:lang w:val="en-US" w:eastAsia="ja-JP"/>
        </w:rPr>
        <w:t xml:space="preserve">his contribution discusses the </w:t>
      </w:r>
      <w:r>
        <w:rPr>
          <w:rFonts w:eastAsia="MS Mincho"/>
          <w:lang w:val="en-US" w:eastAsia="ja-JP"/>
        </w:rPr>
        <w:t xml:space="preserve">remaining open issues related </w:t>
      </w:r>
      <w:r w:rsidR="00346DB9">
        <w:rPr>
          <w:rFonts w:eastAsia="MS Mincho"/>
          <w:lang w:val="en-US" w:eastAsia="ja-JP"/>
        </w:rPr>
        <w:t xml:space="preserve">to </w:t>
      </w:r>
      <w:r>
        <w:rPr>
          <w:rFonts w:eastAsia="MS Mincho"/>
          <w:lang w:val="en-US" w:eastAsia="ja-JP"/>
        </w:rPr>
        <w:t>the synchronization raster</w:t>
      </w:r>
      <w:r w:rsidR="005C0D09">
        <w:rPr>
          <w:rFonts w:eastAsia="MS Mincho"/>
          <w:lang w:val="en-US" w:eastAsia="ja-JP"/>
        </w:rPr>
        <w:t xml:space="preserve"> aspects</w:t>
      </w:r>
      <w:r w:rsidRPr="00064F17">
        <w:rPr>
          <w:rFonts w:eastAsia="MS Mincho"/>
          <w:lang w:val="en-US" w:eastAsia="ja-JP"/>
        </w:rPr>
        <w:t>.</w:t>
      </w:r>
    </w:p>
    <w:bookmarkEnd w:id="1"/>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77D081F9" w14:textId="50AF336F" w:rsidR="00811879" w:rsidRDefault="00811879" w:rsidP="001E4E0E">
      <w:pPr>
        <w:pStyle w:val="Heading2"/>
        <w:rPr>
          <w:lang w:eastAsia="zh-CN"/>
        </w:rPr>
      </w:pPr>
      <w:r>
        <w:rPr>
          <w:lang w:eastAsia="zh-CN"/>
        </w:rPr>
        <w:t>Sync</w:t>
      </w:r>
      <w:r w:rsidR="001E4E0E">
        <w:rPr>
          <w:lang w:eastAsia="zh-CN"/>
        </w:rPr>
        <w:t>hronization</w:t>
      </w:r>
      <w:r>
        <w:rPr>
          <w:lang w:eastAsia="zh-CN"/>
        </w:rPr>
        <w:t xml:space="preserve"> raster</w:t>
      </w:r>
    </w:p>
    <w:p w14:paraId="6C54F7D9" w14:textId="360F05A2" w:rsidR="006B52AD" w:rsidRDefault="00396595" w:rsidP="006B52AD">
      <w:pPr>
        <w:pStyle w:val="Heading3"/>
        <w:rPr>
          <w:lang w:eastAsia="zh-CN"/>
        </w:rPr>
      </w:pPr>
      <w:r>
        <w:rPr>
          <w:lang w:eastAsia="zh-CN"/>
        </w:rPr>
        <w:t>3 MHz channel bandwidth</w:t>
      </w:r>
    </w:p>
    <w:p w14:paraId="2634499F" w14:textId="7AEBBF8D" w:rsidR="002E57B3" w:rsidRPr="002E57B3" w:rsidRDefault="002E57B3" w:rsidP="002E57B3">
      <w:pPr>
        <w:pStyle w:val="Heading4"/>
        <w:rPr>
          <w:lang w:eastAsia="zh-CN"/>
        </w:rPr>
      </w:pPr>
      <w:r>
        <w:rPr>
          <w:lang w:eastAsia="zh-CN"/>
        </w:rPr>
        <w:t>Synchronization raster step size</w:t>
      </w:r>
    </w:p>
    <w:p w14:paraId="4CD3D1F4" w14:textId="3FC9C7D3" w:rsidR="00DD6E5E" w:rsidRDefault="00DD6E5E" w:rsidP="00811879">
      <w:pPr>
        <w:rPr>
          <w:lang w:val="en-GB" w:eastAsia="zh-CN"/>
        </w:rPr>
      </w:pPr>
      <w:r>
        <w:rPr>
          <w:lang w:val="en-GB" w:eastAsia="zh-CN"/>
        </w:rPr>
        <w:t xml:space="preserve">RAN4 agreed </w:t>
      </w:r>
      <w:r w:rsidR="006E554E">
        <w:rPr>
          <w:lang w:val="en-GB" w:eastAsia="zh-CN"/>
        </w:rPr>
        <w:t xml:space="preserve">to specify </w:t>
      </w:r>
      <w:r w:rsidR="00E51F20">
        <w:rPr>
          <w:lang w:val="en-GB" w:eastAsia="zh-CN"/>
        </w:rPr>
        <w:t xml:space="preserve">15 RBs as the </w:t>
      </w:r>
      <w:r w:rsidR="001633D0">
        <w:rPr>
          <w:lang w:val="en-GB" w:eastAsia="zh-CN"/>
        </w:rPr>
        <w:t>transmission bandwidth configuration for 3 MHz channel bandwidth and 15 kHz SCS</w:t>
      </w:r>
      <w:r w:rsidR="00EF263B">
        <w:rPr>
          <w:lang w:val="en-GB" w:eastAsia="zh-CN"/>
        </w:rPr>
        <w:t xml:space="preserve"> </w:t>
      </w:r>
      <w:r w:rsidR="00EF263B">
        <w:rPr>
          <w:rFonts w:eastAsia="MS Mincho"/>
          <w:lang w:val="en-US" w:eastAsia="ja-JP"/>
        </w:rPr>
        <w:t xml:space="preserve"> (</w:t>
      </w:r>
      <w:r w:rsidR="00EF263B">
        <w:rPr>
          <w:rFonts w:eastAsia="MS Mincho"/>
          <w:lang w:val="en-US" w:eastAsia="ja-JP"/>
        </w:rPr>
        <w:fldChar w:fldCharType="begin"/>
      </w:r>
      <w:r w:rsidR="00EF263B">
        <w:rPr>
          <w:rFonts w:eastAsia="MS Mincho"/>
          <w:lang w:val="en-US" w:eastAsia="ja-JP"/>
        </w:rPr>
        <w:instrText xml:space="preserve"> REF _Ref124261811 \r \h </w:instrText>
      </w:r>
      <w:r w:rsidR="00EF263B">
        <w:rPr>
          <w:rFonts w:eastAsia="MS Mincho"/>
          <w:lang w:val="en-US" w:eastAsia="ja-JP"/>
        </w:rPr>
      </w:r>
      <w:r w:rsidR="00EF263B">
        <w:rPr>
          <w:rFonts w:eastAsia="MS Mincho"/>
          <w:lang w:val="en-US" w:eastAsia="ja-JP"/>
        </w:rPr>
        <w:fldChar w:fldCharType="separate"/>
      </w:r>
      <w:r w:rsidR="00FE25D3">
        <w:rPr>
          <w:rFonts w:eastAsia="MS Mincho"/>
          <w:lang w:val="en-US" w:eastAsia="ja-JP"/>
        </w:rPr>
        <w:t>[2]</w:t>
      </w:r>
      <w:r w:rsidR="00EF263B">
        <w:rPr>
          <w:rFonts w:eastAsia="MS Mincho"/>
          <w:lang w:val="en-US" w:eastAsia="ja-JP"/>
        </w:rPr>
        <w:fldChar w:fldCharType="end"/>
      </w:r>
      <w:r w:rsidR="00EF263B">
        <w:rPr>
          <w:rFonts w:eastAsia="MS Mincho"/>
          <w:lang w:val="en-US" w:eastAsia="ja-JP"/>
        </w:rPr>
        <w:t>)</w:t>
      </w:r>
      <w:r w:rsidR="001633D0">
        <w:rPr>
          <w:lang w:val="en-GB" w:eastAsia="zh-CN"/>
        </w:rPr>
        <w:t>.</w:t>
      </w:r>
      <w:r w:rsidR="00E51F20">
        <w:rPr>
          <w:lang w:val="en-GB" w:eastAsia="zh-CN"/>
        </w:rPr>
        <w:t xml:space="preserve"> </w:t>
      </w:r>
    </w:p>
    <w:p w14:paraId="0F0B9215" w14:textId="20833324" w:rsidR="001633D0" w:rsidRDefault="00A07695" w:rsidP="00811879">
      <w:pPr>
        <w:rPr>
          <w:lang w:val="en-GB" w:eastAsia="zh-CN"/>
        </w:rPr>
      </w:pPr>
      <w:r>
        <w:rPr>
          <w:lang w:val="en-GB" w:eastAsia="zh-CN"/>
        </w:rPr>
        <w:t>O</w:t>
      </w:r>
      <w:r w:rsidR="001633D0">
        <w:rPr>
          <w:lang w:val="en-GB" w:eastAsia="zh-CN"/>
        </w:rPr>
        <w:t xml:space="preserve">ur understanding </w:t>
      </w:r>
      <w:r>
        <w:rPr>
          <w:lang w:val="en-GB" w:eastAsia="zh-CN"/>
        </w:rPr>
        <w:t>from</w:t>
      </w:r>
      <w:r w:rsidR="009D150F">
        <w:rPr>
          <w:lang w:val="en-GB" w:eastAsia="zh-CN"/>
        </w:rPr>
        <w:t xml:space="preserve"> latest RAN1 discussion, in order to optimize performance</w:t>
      </w:r>
      <w:r w:rsidR="00EF1B5E">
        <w:rPr>
          <w:lang w:val="en-GB" w:eastAsia="zh-CN"/>
        </w:rPr>
        <w:t xml:space="preserve"> and coverage</w:t>
      </w:r>
      <w:r w:rsidR="009D150F">
        <w:rPr>
          <w:lang w:val="en-GB" w:eastAsia="zh-CN"/>
        </w:rPr>
        <w:t xml:space="preserve">, the punctured SSB </w:t>
      </w:r>
      <w:r w:rsidR="007E3B50">
        <w:rPr>
          <w:lang w:val="en-GB" w:eastAsia="zh-CN"/>
        </w:rPr>
        <w:t>size for 3 MHz channel BW should be equal to the transmission bandwidth configuration, i.e. 15 RBs.</w:t>
      </w:r>
    </w:p>
    <w:p w14:paraId="224919B7" w14:textId="1B7ADE6C" w:rsidR="00C86733" w:rsidRDefault="007E3B50" w:rsidP="00811879">
      <w:pPr>
        <w:rPr>
          <w:lang w:val="en-GB" w:eastAsia="zh-CN"/>
        </w:rPr>
      </w:pPr>
      <w:r>
        <w:rPr>
          <w:lang w:val="en-GB" w:eastAsia="zh-CN"/>
        </w:rPr>
        <w:t xml:space="preserve">If </w:t>
      </w:r>
      <w:r w:rsidR="00EF263B">
        <w:rPr>
          <w:lang w:val="en-GB" w:eastAsia="zh-CN"/>
        </w:rPr>
        <w:t xml:space="preserve">this is </w:t>
      </w:r>
      <w:r>
        <w:rPr>
          <w:lang w:val="en-GB" w:eastAsia="zh-CN"/>
        </w:rPr>
        <w:t xml:space="preserve">confirmed, </w:t>
      </w:r>
      <w:r w:rsidR="00EF263B">
        <w:rPr>
          <w:lang w:val="en-GB" w:eastAsia="zh-CN"/>
        </w:rPr>
        <w:t xml:space="preserve">as explained in our contribution </w:t>
      </w:r>
      <w:r w:rsidR="00270742">
        <w:rPr>
          <w:lang w:val="en-GB" w:eastAsia="zh-CN"/>
        </w:rPr>
        <w:fldChar w:fldCharType="begin"/>
      </w:r>
      <w:r w:rsidR="00270742">
        <w:rPr>
          <w:lang w:val="en-GB" w:eastAsia="zh-CN"/>
        </w:rPr>
        <w:instrText xml:space="preserve"> REF _Ref131355065 \r \h </w:instrText>
      </w:r>
      <w:r w:rsidR="00270742">
        <w:rPr>
          <w:lang w:val="en-GB" w:eastAsia="zh-CN"/>
        </w:rPr>
      </w:r>
      <w:r w:rsidR="00270742">
        <w:rPr>
          <w:lang w:val="en-GB" w:eastAsia="zh-CN"/>
        </w:rPr>
        <w:fldChar w:fldCharType="separate"/>
      </w:r>
      <w:r w:rsidR="00FE25D3">
        <w:rPr>
          <w:lang w:val="en-GB" w:eastAsia="zh-CN"/>
        </w:rPr>
        <w:t>[6]</w:t>
      </w:r>
      <w:r w:rsidR="00270742">
        <w:rPr>
          <w:lang w:val="en-GB" w:eastAsia="zh-CN"/>
        </w:rPr>
        <w:fldChar w:fldCharType="end"/>
      </w:r>
      <w:r w:rsidR="00EF263B">
        <w:rPr>
          <w:lang w:val="en-GB" w:eastAsia="zh-CN"/>
        </w:rPr>
        <w:t xml:space="preserve"> in last RAN4#106 meeting, to provide a </w:t>
      </w:r>
      <w:r w:rsidR="00735CD3">
        <w:rPr>
          <w:lang w:val="en-GB" w:eastAsia="zh-CN"/>
        </w:rPr>
        <w:t>maximum</w:t>
      </w:r>
      <w:r w:rsidR="00EF263B">
        <w:rPr>
          <w:lang w:val="en-GB" w:eastAsia="zh-CN"/>
        </w:rPr>
        <w:t xml:space="preserve"> flexibility to operators</w:t>
      </w:r>
      <w:r w:rsidR="00735CD3">
        <w:rPr>
          <w:lang w:val="en-GB" w:eastAsia="zh-CN"/>
        </w:rPr>
        <w:t xml:space="preserve">’ deployment, </w:t>
      </w:r>
      <w:r w:rsidR="00CD439D">
        <w:rPr>
          <w:lang w:val="en-GB" w:eastAsia="zh-CN"/>
        </w:rPr>
        <w:t>there is no other option than specifying a synchronization raster step size equal to the channel raster step size, i.e. 100 kHz.</w:t>
      </w:r>
      <w:r w:rsidR="005E42F6">
        <w:rPr>
          <w:lang w:val="en-GB" w:eastAsia="zh-CN"/>
        </w:rPr>
        <w:t xml:space="preserve"> </w:t>
      </w:r>
      <w:r w:rsidR="00480F9D">
        <w:rPr>
          <w:lang w:val="en-GB" w:eastAsia="zh-CN"/>
        </w:rPr>
        <w:t xml:space="preserve">This </w:t>
      </w:r>
      <w:r w:rsidR="00D67302">
        <w:rPr>
          <w:lang w:val="en-GB" w:eastAsia="zh-CN"/>
        </w:rPr>
        <w:t>i</w:t>
      </w:r>
      <w:r w:rsidR="00480F9D">
        <w:rPr>
          <w:lang w:val="en-GB" w:eastAsia="zh-CN"/>
        </w:rPr>
        <w:t xml:space="preserve">s based on the following </w:t>
      </w:r>
      <w:r w:rsidR="005E42F6">
        <w:rPr>
          <w:lang w:val="en-GB" w:eastAsia="zh-CN"/>
        </w:rPr>
        <w:t>formula</w:t>
      </w:r>
      <w:r w:rsidR="001D62ED">
        <w:rPr>
          <w:lang w:val="en-GB" w:eastAsia="zh-CN"/>
        </w:rPr>
        <w:t xml:space="preserve">: </w:t>
      </w:r>
    </w:p>
    <w:p w14:paraId="78303C28" w14:textId="77777777" w:rsidR="005E42F6" w:rsidRDefault="005E42F6" w:rsidP="005E42F6">
      <w:pPr>
        <w:ind w:firstLine="720"/>
        <w:rPr>
          <w:lang w:val="en-GB" w:eastAsia="zh-CN"/>
        </w:rPr>
      </w:pPr>
      <w:proofErr w:type="spellStart"/>
      <w:r w:rsidRPr="002D3042">
        <w:t>Δ</w:t>
      </w:r>
      <w:r w:rsidRPr="002D3042">
        <w:rPr>
          <w:rFonts w:cs="v5.0.0"/>
        </w:rPr>
        <w:t>F</w:t>
      </w:r>
      <w:r w:rsidRPr="002D3042">
        <w:rPr>
          <w:rFonts w:cs="v5.0.0"/>
          <w:vertAlign w:val="subscript"/>
        </w:rPr>
        <w:t>SC,Raster</w:t>
      </w:r>
      <w:proofErr w:type="spellEnd"/>
      <w:r w:rsidRPr="002D3042">
        <w:rPr>
          <w:rFonts w:cs="v5.0.0"/>
        </w:rPr>
        <w:t xml:space="preserve"> </w:t>
      </w:r>
      <w:r w:rsidRPr="002D3042">
        <w:t>≤</w:t>
      </w:r>
      <w:r w:rsidRPr="002D3042">
        <w:rPr>
          <w:rFonts w:cs="v5.0.0"/>
        </w:rPr>
        <w:t xml:space="preserve"> </w:t>
      </w:r>
      <w:proofErr w:type="spellStart"/>
      <w:r w:rsidRPr="002D3042">
        <w:t>BW</w:t>
      </w:r>
      <w:r w:rsidRPr="002D3042">
        <w:rPr>
          <w:vertAlign w:val="subscript"/>
        </w:rPr>
        <w:t>Config</w:t>
      </w:r>
      <w:proofErr w:type="spellEnd"/>
      <w:r w:rsidRPr="002D3042">
        <w:t xml:space="preserve"> – BW</w:t>
      </w:r>
      <w:r>
        <w:rPr>
          <w:vertAlign w:val="subscript"/>
        </w:rPr>
        <w:t>SSB</w:t>
      </w:r>
      <w:r w:rsidRPr="002D3042">
        <w:t xml:space="preserve"> + </w:t>
      </w:r>
      <w:proofErr w:type="spellStart"/>
      <w:r w:rsidRPr="002D3042">
        <w:t>Δ</w:t>
      </w:r>
      <w:r w:rsidRPr="002D3042">
        <w:rPr>
          <w:rFonts w:cs="v5.0.0"/>
        </w:rPr>
        <w:t>F</w:t>
      </w:r>
      <w:r w:rsidRPr="002D3042">
        <w:rPr>
          <w:rFonts w:cs="v5.0.0"/>
          <w:vertAlign w:val="subscript"/>
        </w:rPr>
        <w:t>CH,Raster</w:t>
      </w:r>
      <w:proofErr w:type="spellEnd"/>
    </w:p>
    <w:p w14:paraId="6D80B6CD" w14:textId="77777777" w:rsidR="005E42F6" w:rsidRDefault="005E42F6" w:rsidP="005E42F6">
      <w:pPr>
        <w:rPr>
          <w:lang w:val="en-GB" w:eastAsia="zh-CN"/>
        </w:rPr>
      </w:pPr>
      <w:r>
        <w:rPr>
          <w:lang w:val="en-GB" w:eastAsia="zh-CN"/>
        </w:rPr>
        <w:t xml:space="preserve">With: </w:t>
      </w:r>
    </w:p>
    <w:p w14:paraId="7DF1C271" w14:textId="77777777" w:rsidR="005E42F6" w:rsidRPr="008A1434" w:rsidRDefault="005E42F6" w:rsidP="005E42F6">
      <w:pPr>
        <w:rPr>
          <w:rFonts w:cs="v5.0.0"/>
        </w:rPr>
      </w:pPr>
      <w:r>
        <w:rPr>
          <w:lang w:val="en-GB" w:eastAsia="zh-CN"/>
        </w:rPr>
        <w:tab/>
      </w:r>
      <w:proofErr w:type="spellStart"/>
      <w:r w:rsidRPr="002D3042">
        <w:t>Δ</w:t>
      </w:r>
      <w:r w:rsidRPr="002D3042">
        <w:rPr>
          <w:rFonts w:cs="v5.0.0"/>
        </w:rPr>
        <w:t>F</w:t>
      </w:r>
      <w:r w:rsidRPr="002D3042">
        <w:rPr>
          <w:rFonts w:cs="v5.0.0"/>
          <w:vertAlign w:val="subscript"/>
        </w:rPr>
        <w:t>SC,Raster</w:t>
      </w:r>
      <w:proofErr w:type="spellEnd"/>
      <w:r>
        <w:rPr>
          <w:rFonts w:cs="v5.0.0"/>
        </w:rPr>
        <w:t>: sync raster step size</w:t>
      </w:r>
    </w:p>
    <w:p w14:paraId="3EBD5F83" w14:textId="77777777" w:rsidR="005E42F6" w:rsidRPr="008A1434" w:rsidRDefault="005E42F6" w:rsidP="005E42F6">
      <w:pPr>
        <w:ind w:firstLine="720"/>
      </w:pPr>
      <w:proofErr w:type="spellStart"/>
      <w:r w:rsidRPr="002D3042">
        <w:t>BW</w:t>
      </w:r>
      <w:r w:rsidRPr="002D3042">
        <w:rPr>
          <w:vertAlign w:val="subscript"/>
        </w:rPr>
        <w:t>Config</w:t>
      </w:r>
      <w:proofErr w:type="spellEnd"/>
      <w:r>
        <w:t>: transmission bandwidth configuration</w:t>
      </w:r>
    </w:p>
    <w:p w14:paraId="0206052D" w14:textId="5F4380D5" w:rsidR="005E42F6" w:rsidRPr="00E86DDB" w:rsidRDefault="005E42F6" w:rsidP="005E42F6">
      <w:pPr>
        <w:ind w:firstLine="720"/>
      </w:pPr>
      <w:r w:rsidRPr="002D3042">
        <w:t>BW</w:t>
      </w:r>
      <w:r>
        <w:rPr>
          <w:vertAlign w:val="subscript"/>
        </w:rPr>
        <w:t>SSB</w:t>
      </w:r>
      <w:r>
        <w:t xml:space="preserve">: SSB bandwidth </w:t>
      </w:r>
    </w:p>
    <w:p w14:paraId="3C0147FE" w14:textId="77777777" w:rsidR="005E42F6" w:rsidRPr="00E86DDB" w:rsidRDefault="005E42F6" w:rsidP="005E42F6">
      <w:pPr>
        <w:ind w:firstLine="720"/>
        <w:rPr>
          <w:rFonts w:cs="v5.0.0"/>
        </w:rPr>
      </w:pPr>
      <w:proofErr w:type="spellStart"/>
      <w:r w:rsidRPr="002D3042">
        <w:t>Δ</w:t>
      </w:r>
      <w:r w:rsidRPr="002D3042">
        <w:rPr>
          <w:rFonts w:cs="v5.0.0"/>
        </w:rPr>
        <w:t>F</w:t>
      </w:r>
      <w:r w:rsidRPr="002D3042">
        <w:rPr>
          <w:rFonts w:cs="v5.0.0"/>
          <w:vertAlign w:val="subscript"/>
        </w:rPr>
        <w:t>CH,Raster</w:t>
      </w:r>
      <w:proofErr w:type="spellEnd"/>
      <w:r>
        <w:rPr>
          <w:rFonts w:cs="v5.0.0"/>
        </w:rPr>
        <w:t>: channel raster step size</w:t>
      </w:r>
    </w:p>
    <w:p w14:paraId="6EB1167D" w14:textId="27AA5005" w:rsidR="007E3B50" w:rsidRDefault="00CD439D" w:rsidP="00811879">
      <w:pPr>
        <w:rPr>
          <w:b/>
          <w:bCs/>
          <w:lang w:val="en-GB" w:eastAsia="zh-CN"/>
        </w:rPr>
      </w:pPr>
      <w:r w:rsidRPr="00CD439D">
        <w:rPr>
          <w:b/>
          <w:bCs/>
          <w:lang w:val="en-GB" w:eastAsia="zh-CN"/>
        </w:rPr>
        <w:t>Proposal</w:t>
      </w:r>
      <w:r w:rsidR="00FE25D3">
        <w:rPr>
          <w:b/>
          <w:bCs/>
          <w:lang w:val="en-GB" w:eastAsia="zh-CN"/>
        </w:rPr>
        <w:t>1</w:t>
      </w:r>
      <w:r w:rsidRPr="00CD439D">
        <w:rPr>
          <w:b/>
          <w:bCs/>
          <w:lang w:val="en-GB" w:eastAsia="zh-CN"/>
        </w:rPr>
        <w:t xml:space="preserve">: If RAN1 confirms the punctured SSB size </w:t>
      </w:r>
      <w:r w:rsidR="00C81398">
        <w:rPr>
          <w:b/>
          <w:bCs/>
          <w:lang w:val="en-GB" w:eastAsia="zh-CN"/>
        </w:rPr>
        <w:t xml:space="preserve">for 3 MHz channel </w:t>
      </w:r>
      <w:r w:rsidR="009E28E9">
        <w:rPr>
          <w:b/>
          <w:bCs/>
          <w:lang w:val="en-GB" w:eastAsia="zh-CN"/>
        </w:rPr>
        <w:t>bandwidth</w:t>
      </w:r>
      <w:r w:rsidR="00C81398">
        <w:rPr>
          <w:b/>
          <w:bCs/>
          <w:lang w:val="en-GB" w:eastAsia="zh-CN"/>
        </w:rPr>
        <w:t xml:space="preserve"> </w:t>
      </w:r>
      <w:r w:rsidRPr="00CD439D">
        <w:rPr>
          <w:b/>
          <w:bCs/>
          <w:lang w:val="en-GB" w:eastAsia="zh-CN"/>
        </w:rPr>
        <w:t>shall be equal to the transmission bandwidth configuration</w:t>
      </w:r>
      <w:r w:rsidR="00C81398">
        <w:rPr>
          <w:b/>
          <w:bCs/>
          <w:lang w:val="en-GB" w:eastAsia="zh-CN"/>
        </w:rPr>
        <w:t xml:space="preserve"> (i.e. 15 RBs)</w:t>
      </w:r>
      <w:r w:rsidRPr="00CD439D">
        <w:rPr>
          <w:b/>
          <w:bCs/>
          <w:lang w:val="en-GB" w:eastAsia="zh-CN"/>
        </w:rPr>
        <w:t xml:space="preserve">, the synchronization raster step size shall be equal to 100 kHz. </w:t>
      </w:r>
    </w:p>
    <w:p w14:paraId="5C431635" w14:textId="1EB57E7C" w:rsidR="00CD439D" w:rsidRDefault="00D67302" w:rsidP="00811879">
      <w:pPr>
        <w:rPr>
          <w:lang w:val="en-GB" w:eastAsia="zh-CN"/>
        </w:rPr>
      </w:pPr>
      <w:r>
        <w:rPr>
          <w:lang w:val="en-GB" w:eastAsia="zh-CN"/>
        </w:rPr>
        <w:lastRenderedPageBreak/>
        <w:t xml:space="preserve">One </w:t>
      </w:r>
      <w:r w:rsidR="00CD439D">
        <w:rPr>
          <w:lang w:val="en-GB" w:eastAsia="zh-CN"/>
        </w:rPr>
        <w:t xml:space="preserve">drawback of this </w:t>
      </w:r>
      <w:r>
        <w:rPr>
          <w:lang w:val="en-GB" w:eastAsia="zh-CN"/>
        </w:rPr>
        <w:t>proposal</w:t>
      </w:r>
      <w:r w:rsidR="00CD439D">
        <w:rPr>
          <w:lang w:val="en-GB" w:eastAsia="zh-CN"/>
        </w:rPr>
        <w:t xml:space="preserve"> is that UE will have to </w:t>
      </w:r>
      <w:r>
        <w:rPr>
          <w:lang w:val="en-GB" w:eastAsia="zh-CN"/>
        </w:rPr>
        <w:t xml:space="preserve">search for SSB and </w:t>
      </w:r>
      <w:r w:rsidR="00CD439D">
        <w:rPr>
          <w:lang w:val="en-GB" w:eastAsia="zh-CN"/>
        </w:rPr>
        <w:t xml:space="preserve">try to synchronize every 100 kHz of the considered band, like </w:t>
      </w:r>
      <w:r w:rsidR="00A271CE">
        <w:rPr>
          <w:lang w:val="en-GB" w:eastAsia="zh-CN"/>
        </w:rPr>
        <w:t>it</w:t>
      </w:r>
      <w:r w:rsidR="00CD439D">
        <w:rPr>
          <w:lang w:val="en-GB" w:eastAsia="zh-CN"/>
        </w:rPr>
        <w:t xml:space="preserve"> was done for LTE</w:t>
      </w:r>
      <w:r w:rsidR="003477D9">
        <w:rPr>
          <w:lang w:val="en-GB" w:eastAsia="zh-CN"/>
        </w:rPr>
        <w:t xml:space="preserve">. </w:t>
      </w:r>
      <w:r w:rsidR="00A271CE">
        <w:rPr>
          <w:lang w:val="en-GB" w:eastAsia="zh-CN"/>
        </w:rPr>
        <w:t>Nevertheless</w:t>
      </w:r>
      <w:r w:rsidR="003477D9">
        <w:rPr>
          <w:lang w:val="en-GB" w:eastAsia="zh-CN"/>
        </w:rPr>
        <w:t xml:space="preserve">, the considered bands </w:t>
      </w:r>
      <w:r w:rsidR="00A271CE">
        <w:rPr>
          <w:lang w:val="en-GB" w:eastAsia="zh-CN"/>
        </w:rPr>
        <w:t xml:space="preserve">in the WI </w:t>
      </w:r>
      <w:r w:rsidR="00F41143">
        <w:rPr>
          <w:lang w:val="en-GB" w:eastAsia="zh-CN"/>
        </w:rPr>
        <w:t xml:space="preserve">are </w:t>
      </w:r>
      <w:r w:rsidR="00EF1B5E">
        <w:rPr>
          <w:lang w:val="en-GB" w:eastAsia="zh-CN"/>
        </w:rPr>
        <w:t xml:space="preserve">relatively narrow, </w:t>
      </w:r>
      <w:r w:rsidR="00F41143">
        <w:rPr>
          <w:lang w:val="en-GB" w:eastAsia="zh-CN"/>
        </w:rPr>
        <w:t>th</w:t>
      </w:r>
      <w:r w:rsidR="001B3BFB">
        <w:rPr>
          <w:lang w:val="en-GB" w:eastAsia="zh-CN"/>
        </w:rPr>
        <w:t>us</w:t>
      </w:r>
      <w:r w:rsidR="00F41143">
        <w:rPr>
          <w:lang w:val="en-GB" w:eastAsia="zh-CN"/>
        </w:rPr>
        <w:t xml:space="preserve"> </w:t>
      </w:r>
      <w:r w:rsidR="00EF1B5E">
        <w:rPr>
          <w:lang w:val="en-GB" w:eastAsia="zh-CN"/>
        </w:rPr>
        <w:t xml:space="preserve">the impact should still remain limited. </w:t>
      </w:r>
    </w:p>
    <w:p w14:paraId="17D597BA" w14:textId="6BA95E11" w:rsidR="002E57B3" w:rsidRDefault="0019764B" w:rsidP="0019764B">
      <w:pPr>
        <w:pStyle w:val="Heading4"/>
        <w:rPr>
          <w:lang w:eastAsia="zh-CN"/>
        </w:rPr>
      </w:pPr>
      <w:r>
        <w:rPr>
          <w:lang w:eastAsia="zh-CN"/>
        </w:rPr>
        <w:t>Synchronization raster mapping</w:t>
      </w:r>
    </w:p>
    <w:p w14:paraId="466F4559" w14:textId="3BC3F1D5" w:rsidR="00263AA3" w:rsidRDefault="00FD2907" w:rsidP="00811879">
      <w:pPr>
        <w:rPr>
          <w:lang w:val="en-GB" w:eastAsia="zh-CN"/>
        </w:rPr>
      </w:pPr>
      <w:r>
        <w:rPr>
          <w:lang w:val="en-GB" w:eastAsia="zh-CN"/>
        </w:rPr>
        <w:t xml:space="preserve">For 3 MHz channel bandwidth and 15 RBs </w:t>
      </w:r>
      <w:r w:rsidR="00247506">
        <w:rPr>
          <w:lang w:val="en-GB" w:eastAsia="zh-CN"/>
        </w:rPr>
        <w:t xml:space="preserve">transmission bandwidth configuration, the channel raster will </w:t>
      </w:r>
      <w:r w:rsidR="0033644F">
        <w:rPr>
          <w:lang w:val="en-GB" w:eastAsia="zh-CN"/>
        </w:rPr>
        <w:t>point to the resource element index 6</w:t>
      </w:r>
      <w:r w:rsidR="0090531B">
        <w:rPr>
          <w:lang w:val="en-GB" w:eastAsia="zh-CN"/>
        </w:rPr>
        <w:t xml:space="preserve"> of the </w:t>
      </w:r>
      <w:r w:rsidR="00263AA3">
        <w:rPr>
          <w:lang w:val="en-GB" w:eastAsia="zh-CN"/>
        </w:rPr>
        <w:t>7</w:t>
      </w:r>
      <w:r w:rsidR="00263AA3" w:rsidRPr="00263AA3">
        <w:rPr>
          <w:vertAlign w:val="superscript"/>
          <w:lang w:val="en-GB" w:eastAsia="zh-CN"/>
        </w:rPr>
        <w:t>th</w:t>
      </w:r>
      <w:r w:rsidR="00263AA3">
        <w:rPr>
          <w:lang w:val="en-GB" w:eastAsia="zh-CN"/>
        </w:rPr>
        <w:t xml:space="preserve"> RBs</w:t>
      </w:r>
      <w:r w:rsidR="0033644F">
        <w:rPr>
          <w:lang w:val="en-GB" w:eastAsia="zh-CN"/>
        </w:rPr>
        <w:t xml:space="preserve">. </w:t>
      </w:r>
    </w:p>
    <w:p w14:paraId="79598662" w14:textId="77777777" w:rsidR="005E0162" w:rsidRDefault="009361AE" w:rsidP="00811879">
      <w:pPr>
        <w:rPr>
          <w:lang w:val="en-GB" w:eastAsia="zh-CN"/>
        </w:rPr>
      </w:pPr>
      <w:r>
        <w:rPr>
          <w:lang w:val="en-GB" w:eastAsia="zh-CN"/>
        </w:rPr>
        <w:t>Currently, with 20 RBs SSB, the synchronization raster is mapped to resource element k=120 of the SS</w:t>
      </w:r>
      <w:r w:rsidR="005E0162">
        <w:rPr>
          <w:lang w:val="en-GB" w:eastAsia="zh-CN"/>
        </w:rPr>
        <w:t>B</w:t>
      </w:r>
      <w:r>
        <w:rPr>
          <w:lang w:val="en-GB" w:eastAsia="zh-CN"/>
        </w:rPr>
        <w:t xml:space="preserve">. </w:t>
      </w:r>
      <w:r w:rsidR="005E0162">
        <w:rPr>
          <w:lang w:val="en-GB" w:eastAsia="zh-CN"/>
        </w:rPr>
        <w:t xml:space="preserve">The synchronization raster is at the centre of PSS/SSS. </w:t>
      </w:r>
    </w:p>
    <w:p w14:paraId="0E66268F" w14:textId="0CCF097F" w:rsidR="003A1A39" w:rsidRDefault="00863AB0" w:rsidP="00811879">
      <w:pPr>
        <w:rPr>
          <w:lang w:val="en-GB" w:eastAsia="zh-CN"/>
        </w:rPr>
      </w:pPr>
      <w:r>
        <w:rPr>
          <w:lang w:val="en-GB" w:eastAsia="zh-CN"/>
        </w:rPr>
        <w:t xml:space="preserve">With a punctured SSB, </w:t>
      </w:r>
      <w:r w:rsidR="003A1A39">
        <w:rPr>
          <w:lang w:val="en-GB" w:eastAsia="zh-CN"/>
        </w:rPr>
        <w:t xml:space="preserve">one option would be to </w:t>
      </w:r>
      <w:r w:rsidR="005E0162">
        <w:rPr>
          <w:lang w:val="en-GB" w:eastAsia="zh-CN"/>
        </w:rPr>
        <w:t xml:space="preserve">keep the </w:t>
      </w:r>
      <w:r w:rsidR="0077455A">
        <w:rPr>
          <w:lang w:val="en-GB" w:eastAsia="zh-CN"/>
        </w:rPr>
        <w:t xml:space="preserve">synchronization raster mapped to the centre of PSS/SSS. </w:t>
      </w:r>
      <w:r w:rsidR="00B94B44">
        <w:rPr>
          <w:lang w:val="en-GB" w:eastAsia="zh-CN"/>
        </w:rPr>
        <w:t xml:space="preserve">Also, the punctured SSB could be defined by </w:t>
      </w:r>
      <w:r w:rsidR="00FA6E31">
        <w:rPr>
          <w:lang w:val="en-GB" w:eastAsia="zh-CN"/>
        </w:rPr>
        <w:t>keeping the resource element indexation (k) used for the legacy SSB</w:t>
      </w:r>
      <w:r w:rsidR="004866ED">
        <w:rPr>
          <w:lang w:val="en-GB" w:eastAsia="zh-CN"/>
        </w:rPr>
        <w:t>, and</w:t>
      </w:r>
      <w:r w:rsidR="00FA6E31">
        <w:rPr>
          <w:lang w:val="en-GB" w:eastAsia="zh-CN"/>
        </w:rPr>
        <w:t xml:space="preserve"> restricting the </w:t>
      </w:r>
      <w:r w:rsidR="001811A5">
        <w:rPr>
          <w:lang w:val="en-GB" w:eastAsia="zh-CN"/>
        </w:rPr>
        <w:t xml:space="preserve">range of </w:t>
      </w:r>
      <w:r w:rsidR="00FA6E31">
        <w:rPr>
          <w:lang w:val="en-GB" w:eastAsia="zh-CN"/>
        </w:rPr>
        <w:t xml:space="preserve">resource elements </w:t>
      </w:r>
      <w:r w:rsidR="001811A5">
        <w:rPr>
          <w:lang w:val="en-GB" w:eastAsia="zh-CN"/>
        </w:rPr>
        <w:t xml:space="preserve">that will define the punctured SSB. For example, </w:t>
      </w:r>
      <w:r w:rsidR="00B048C5">
        <w:rPr>
          <w:lang w:val="en-GB" w:eastAsia="zh-CN"/>
        </w:rPr>
        <w:t xml:space="preserve">if 4 RBs are punctured at the top and 1 RB at the bottom of legacy SSB, the punctured SSB could be </w:t>
      </w:r>
      <w:r w:rsidR="00981519">
        <w:rPr>
          <w:lang w:val="en-GB" w:eastAsia="zh-CN"/>
        </w:rPr>
        <w:t>defined by</w:t>
      </w:r>
      <w:r w:rsidR="00B048C5">
        <w:rPr>
          <w:lang w:val="en-GB" w:eastAsia="zh-CN"/>
        </w:rPr>
        <w:t xml:space="preserve"> resource elements </w:t>
      </w:r>
      <w:r w:rsidR="00D953FB">
        <w:rPr>
          <w:lang w:val="en-GB" w:eastAsia="zh-CN"/>
        </w:rPr>
        <w:t xml:space="preserve">of </w:t>
      </w:r>
      <w:r w:rsidR="00B048C5">
        <w:rPr>
          <w:lang w:val="en-GB" w:eastAsia="zh-CN"/>
        </w:rPr>
        <w:t xml:space="preserve">index 12 to 191, as shown in </w:t>
      </w:r>
      <w:r w:rsidR="009556FD">
        <w:rPr>
          <w:lang w:val="en-GB" w:eastAsia="zh-CN"/>
        </w:rPr>
        <w:fldChar w:fldCharType="begin"/>
      </w:r>
      <w:r w:rsidR="009556FD">
        <w:rPr>
          <w:lang w:val="en-GB" w:eastAsia="zh-CN"/>
        </w:rPr>
        <w:instrText xml:space="preserve"> REF _Ref131602555 \h </w:instrText>
      </w:r>
      <w:r w:rsidR="009556FD">
        <w:rPr>
          <w:lang w:val="en-GB" w:eastAsia="zh-CN"/>
        </w:rPr>
      </w:r>
      <w:r w:rsidR="009556FD">
        <w:rPr>
          <w:lang w:val="en-GB" w:eastAsia="zh-CN"/>
        </w:rPr>
        <w:fldChar w:fldCharType="separate"/>
      </w:r>
      <w:r w:rsidR="00FE25D3">
        <w:t xml:space="preserve">Figure </w:t>
      </w:r>
      <w:r w:rsidR="00FE25D3">
        <w:rPr>
          <w:noProof/>
        </w:rPr>
        <w:t>1</w:t>
      </w:r>
      <w:r w:rsidR="009556FD">
        <w:rPr>
          <w:lang w:val="en-GB" w:eastAsia="zh-CN"/>
        </w:rPr>
        <w:fldChar w:fldCharType="end"/>
      </w:r>
      <w:r w:rsidR="00B048C5">
        <w:rPr>
          <w:lang w:val="en-GB" w:eastAsia="zh-CN"/>
        </w:rPr>
        <w:t>. By doing so, the legacy synchronization raster mapping would still be applicable, meaning that the synchronization raster will still map to resource element k = 120</w:t>
      </w:r>
      <w:r w:rsidR="00D953FB">
        <w:rPr>
          <w:lang w:val="en-GB" w:eastAsia="zh-CN"/>
        </w:rPr>
        <w:t>, corresponding to the centre of PSS/SSS</w:t>
      </w:r>
      <w:r w:rsidR="00B048C5">
        <w:rPr>
          <w:lang w:val="en-GB" w:eastAsia="zh-CN"/>
        </w:rPr>
        <w:t xml:space="preserve">. </w:t>
      </w:r>
    </w:p>
    <w:p w14:paraId="6D215771" w14:textId="4BC30850" w:rsidR="00B048C5" w:rsidRDefault="00B048C5" w:rsidP="00811879">
      <w:pPr>
        <w:rPr>
          <w:lang w:val="en-GB" w:eastAsia="zh-CN"/>
        </w:rPr>
      </w:pPr>
      <w:r>
        <w:rPr>
          <w:lang w:val="en-GB" w:eastAsia="zh-CN"/>
        </w:rPr>
        <w:t xml:space="preserve">This has to be </w:t>
      </w:r>
      <w:r w:rsidR="00653841">
        <w:rPr>
          <w:lang w:val="en-GB" w:eastAsia="zh-CN"/>
        </w:rPr>
        <w:t xml:space="preserve">agreed and </w:t>
      </w:r>
      <w:r>
        <w:rPr>
          <w:lang w:val="en-GB" w:eastAsia="zh-CN"/>
        </w:rPr>
        <w:t xml:space="preserve">confirmed by RAN1, but this assumption </w:t>
      </w:r>
      <w:r w:rsidR="00D953FB">
        <w:rPr>
          <w:lang w:val="en-GB" w:eastAsia="zh-CN"/>
        </w:rPr>
        <w:t xml:space="preserve">is taken </w:t>
      </w:r>
      <w:r>
        <w:rPr>
          <w:lang w:val="en-GB" w:eastAsia="zh-CN"/>
        </w:rPr>
        <w:t>in the following of this contribution.</w:t>
      </w:r>
    </w:p>
    <w:p w14:paraId="5FA3FEDB" w14:textId="7E1BF50B" w:rsidR="00E54CDA" w:rsidRPr="00CF3188" w:rsidRDefault="00B048C5" w:rsidP="00811879">
      <w:pPr>
        <w:rPr>
          <w:b/>
          <w:bCs/>
          <w:lang w:val="en-GB" w:eastAsia="zh-CN"/>
        </w:rPr>
      </w:pPr>
      <w:r w:rsidRPr="00CF3188">
        <w:rPr>
          <w:b/>
          <w:bCs/>
          <w:lang w:val="en-GB" w:eastAsia="zh-CN"/>
        </w:rPr>
        <w:t>Observation</w:t>
      </w:r>
      <w:r w:rsidR="00757F6F">
        <w:rPr>
          <w:b/>
          <w:bCs/>
          <w:lang w:val="en-GB" w:eastAsia="zh-CN"/>
        </w:rPr>
        <w:t>1</w:t>
      </w:r>
      <w:r w:rsidRPr="00CF3188">
        <w:rPr>
          <w:b/>
          <w:bCs/>
          <w:lang w:val="en-GB" w:eastAsia="zh-CN"/>
        </w:rPr>
        <w:t xml:space="preserve">: Pending on RAN1 agreement, the </w:t>
      </w:r>
      <w:r w:rsidR="00CE45CE" w:rsidRPr="00CF3188">
        <w:rPr>
          <w:b/>
          <w:bCs/>
          <w:lang w:val="en-GB" w:eastAsia="zh-CN"/>
        </w:rPr>
        <w:t xml:space="preserve">new </w:t>
      </w:r>
      <w:r w:rsidRPr="00CF3188">
        <w:rPr>
          <w:b/>
          <w:bCs/>
          <w:lang w:val="en-GB" w:eastAsia="zh-CN"/>
        </w:rPr>
        <w:t xml:space="preserve">synchronization raster </w:t>
      </w:r>
      <w:r w:rsidR="00CE45CE" w:rsidRPr="00CF3188">
        <w:rPr>
          <w:b/>
          <w:bCs/>
          <w:lang w:val="en-GB" w:eastAsia="zh-CN"/>
        </w:rPr>
        <w:t xml:space="preserve">for 3 MHz channel bandwidth </w:t>
      </w:r>
      <w:r w:rsidRPr="00CF3188">
        <w:rPr>
          <w:b/>
          <w:bCs/>
          <w:lang w:val="en-GB" w:eastAsia="zh-CN"/>
        </w:rPr>
        <w:t xml:space="preserve">could still be mapped to resource element k =120 of the </w:t>
      </w:r>
      <w:r w:rsidR="00F07911">
        <w:rPr>
          <w:b/>
          <w:bCs/>
          <w:lang w:val="en-GB" w:eastAsia="zh-CN"/>
        </w:rPr>
        <w:t xml:space="preserve">legacy SSB (and </w:t>
      </w:r>
      <w:r w:rsidRPr="00CF3188">
        <w:rPr>
          <w:b/>
          <w:bCs/>
          <w:lang w:val="en-GB" w:eastAsia="zh-CN"/>
        </w:rPr>
        <w:t>punctured SSB</w:t>
      </w:r>
      <w:r w:rsidR="00F07911">
        <w:rPr>
          <w:b/>
          <w:bCs/>
          <w:lang w:val="en-GB" w:eastAsia="zh-CN"/>
        </w:rPr>
        <w:t>)</w:t>
      </w:r>
      <w:r w:rsidRPr="00CF3188">
        <w:rPr>
          <w:b/>
          <w:bCs/>
          <w:lang w:val="en-GB" w:eastAsia="zh-CN"/>
        </w:rPr>
        <w:t xml:space="preserve">, </w:t>
      </w:r>
      <w:r w:rsidR="003F6B53" w:rsidRPr="00CF3188">
        <w:rPr>
          <w:b/>
          <w:bCs/>
          <w:lang w:val="en-GB" w:eastAsia="zh-CN"/>
        </w:rPr>
        <w:t>pointing to the centre of PSS/SSS.</w:t>
      </w:r>
    </w:p>
    <w:p w14:paraId="0D317A6F" w14:textId="77777777" w:rsidR="00021E1D" w:rsidRDefault="00021E1D" w:rsidP="00811879">
      <w:pPr>
        <w:rPr>
          <w:lang w:val="en-GB" w:eastAsia="zh-CN"/>
        </w:rPr>
      </w:pPr>
    </w:p>
    <w:p w14:paraId="3AF99590" w14:textId="77777777" w:rsidR="009556FD" w:rsidRDefault="00921D63" w:rsidP="009556FD">
      <w:pPr>
        <w:keepNext/>
        <w:ind w:left="-709" w:right="-625"/>
      </w:pPr>
      <w:r w:rsidRPr="00921D63">
        <w:rPr>
          <w:noProof/>
        </w:rPr>
        <w:drawing>
          <wp:inline distT="0" distB="0" distL="0" distR="0" wp14:anchorId="6638C8D9" wp14:editId="41E2DEA4">
            <wp:extent cx="7323745" cy="3243532"/>
            <wp:effectExtent l="0" t="0" r="0" b="0"/>
            <wp:docPr id="19" name="Picture 18">
              <a:extLst xmlns:a="http://schemas.openxmlformats.org/drawingml/2006/main">
                <a:ext uri="{FF2B5EF4-FFF2-40B4-BE49-F238E27FC236}">
                  <a16:creationId xmlns:a16="http://schemas.microsoft.com/office/drawing/2014/main" id="{09709EB7-D63C-74B6-DE2C-5BAE149DF9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09709EB7-D63C-74B6-DE2C-5BAE149DF968}"/>
                        </a:ext>
                      </a:extLst>
                    </pic:cNvPr>
                    <pic:cNvPicPr>
                      <a:picLocks noChangeAspect="1"/>
                    </pic:cNvPicPr>
                  </pic:nvPicPr>
                  <pic:blipFill>
                    <a:blip r:embed="rId11"/>
                    <a:stretch>
                      <a:fillRect/>
                    </a:stretch>
                  </pic:blipFill>
                  <pic:spPr>
                    <a:xfrm>
                      <a:off x="0" y="0"/>
                      <a:ext cx="7339447" cy="3250486"/>
                    </a:xfrm>
                    <a:prstGeom prst="rect">
                      <a:avLst/>
                    </a:prstGeom>
                  </pic:spPr>
                </pic:pic>
              </a:graphicData>
            </a:graphic>
          </wp:inline>
        </w:drawing>
      </w:r>
    </w:p>
    <w:p w14:paraId="13EB8CE8" w14:textId="6E32C6F3" w:rsidR="009556FD" w:rsidRDefault="009556FD" w:rsidP="009556FD">
      <w:pPr>
        <w:pStyle w:val="Caption"/>
        <w:ind w:firstLine="720"/>
      </w:pPr>
      <w:bookmarkStart w:id="2" w:name="_Ref131602555"/>
      <w:r>
        <w:t xml:space="preserve">Figure </w:t>
      </w:r>
      <w:fldSimple w:instr=" SEQ Figure \* ARABIC ">
        <w:r w:rsidR="00FE25D3">
          <w:rPr>
            <w:noProof/>
          </w:rPr>
          <w:t>1</w:t>
        </w:r>
      </w:fldSimple>
      <w:bookmarkEnd w:id="2"/>
      <w:r>
        <w:rPr>
          <w:lang w:val="en-US"/>
        </w:rPr>
        <w:t>: Example of a punctured SSB and its associated resource elements</w:t>
      </w:r>
      <w:r>
        <w:rPr>
          <w:noProof/>
        </w:rPr>
        <w:t xml:space="preserve"> </w:t>
      </w:r>
      <w:r>
        <w:rPr>
          <w:noProof/>
          <w:lang w:val="en-US"/>
        </w:rPr>
        <w:t>indexation</w:t>
      </w:r>
    </w:p>
    <w:p w14:paraId="693A0150" w14:textId="3EE78F38" w:rsidR="009556FD" w:rsidRDefault="00FE0A65" w:rsidP="00FE0A65">
      <w:pPr>
        <w:ind w:left="-709" w:right="-625"/>
        <w:rPr>
          <w:noProof/>
        </w:rPr>
      </w:pPr>
      <w:r w:rsidRPr="00FE0A65">
        <w:rPr>
          <w:noProof/>
        </w:rPr>
        <w:t xml:space="preserve"> </w:t>
      </w:r>
    </w:p>
    <w:p w14:paraId="546E359A" w14:textId="77777777" w:rsidR="009556FD" w:rsidRDefault="009556FD">
      <w:pPr>
        <w:spacing w:after="0" w:line="240" w:lineRule="auto"/>
        <w:rPr>
          <w:noProof/>
        </w:rPr>
      </w:pPr>
      <w:r>
        <w:rPr>
          <w:noProof/>
        </w:rPr>
        <w:br w:type="page"/>
      </w:r>
    </w:p>
    <w:p w14:paraId="6919AC96" w14:textId="3F39FAE3" w:rsidR="007B5EFE" w:rsidRDefault="00DD097C" w:rsidP="00811879">
      <w:pPr>
        <w:rPr>
          <w:lang w:val="en-GB" w:eastAsia="zh-CN"/>
        </w:rPr>
      </w:pPr>
      <w:r>
        <w:rPr>
          <w:lang w:val="en-GB" w:eastAsia="zh-CN"/>
        </w:rPr>
        <w:lastRenderedPageBreak/>
        <w:t>Based on the above assumption</w:t>
      </w:r>
      <w:r w:rsidR="00E56088">
        <w:rPr>
          <w:lang w:val="en-GB" w:eastAsia="zh-CN"/>
        </w:rPr>
        <w:t>, the synchronization raster will not correspond to the channel raster</w:t>
      </w:r>
      <w:r w:rsidR="00186FA2">
        <w:rPr>
          <w:lang w:val="en-GB" w:eastAsia="zh-CN"/>
        </w:rPr>
        <w:t xml:space="preserve"> </w:t>
      </w:r>
      <w:r w:rsidR="00CC48D8">
        <w:rPr>
          <w:lang w:val="en-GB" w:eastAsia="zh-CN"/>
        </w:rPr>
        <w:t xml:space="preserve">but </w:t>
      </w:r>
      <w:r w:rsidR="00186FA2">
        <w:rPr>
          <w:lang w:val="en-GB" w:eastAsia="zh-CN"/>
        </w:rPr>
        <w:t>there will be a</w:t>
      </w:r>
      <w:r w:rsidR="00CC48D8">
        <w:rPr>
          <w:lang w:val="en-GB" w:eastAsia="zh-CN"/>
        </w:rPr>
        <w:t xml:space="preserve"> fixed</w:t>
      </w:r>
      <w:r w:rsidR="00186FA2">
        <w:rPr>
          <w:lang w:val="en-GB" w:eastAsia="zh-CN"/>
        </w:rPr>
        <w:t xml:space="preserve"> offset between the</w:t>
      </w:r>
      <w:r w:rsidR="00055B40">
        <w:rPr>
          <w:lang w:val="en-GB" w:eastAsia="zh-CN"/>
        </w:rPr>
        <w:t>n</w:t>
      </w:r>
      <w:r w:rsidR="00186FA2">
        <w:rPr>
          <w:lang w:val="en-GB" w:eastAsia="zh-CN"/>
        </w:rPr>
        <w:t xml:space="preserve">, pending on </w:t>
      </w:r>
      <w:r w:rsidR="00CC48D8">
        <w:rPr>
          <w:lang w:val="en-GB" w:eastAsia="zh-CN"/>
        </w:rPr>
        <w:t xml:space="preserve">RAN1 agreement on how the SSB will be punctured. </w:t>
      </w:r>
      <w:r w:rsidR="00055B40">
        <w:rPr>
          <w:lang w:val="en-GB" w:eastAsia="zh-CN"/>
        </w:rPr>
        <w:t xml:space="preserve">Depending on the number of RBs </w:t>
      </w:r>
      <w:r w:rsidR="007802BE">
        <w:rPr>
          <w:lang w:val="en-GB" w:eastAsia="zh-CN"/>
        </w:rPr>
        <w:t xml:space="preserve">(1 to 4) </w:t>
      </w:r>
      <w:r w:rsidR="00D0434C">
        <w:rPr>
          <w:lang w:val="en-GB" w:eastAsia="zh-CN"/>
        </w:rPr>
        <w:t>punctured in the lower SSB edge, t</w:t>
      </w:r>
      <w:r w:rsidR="00EA4C84">
        <w:rPr>
          <w:lang w:val="en-GB" w:eastAsia="zh-CN"/>
        </w:rPr>
        <w:t xml:space="preserve">his offset will be </w:t>
      </w:r>
      <w:r w:rsidR="007802BE">
        <w:rPr>
          <w:lang w:val="en-GB" w:eastAsia="zh-CN"/>
        </w:rPr>
        <w:t>270 kHz or  90 kHz.</w:t>
      </w:r>
    </w:p>
    <w:p w14:paraId="748292C7" w14:textId="034CC313" w:rsidR="00161C7B" w:rsidRPr="00945C07" w:rsidRDefault="00161C7B" w:rsidP="00811879">
      <w:pPr>
        <w:rPr>
          <w:b/>
          <w:bCs/>
          <w:lang w:val="en-GB" w:eastAsia="zh-CN"/>
        </w:rPr>
      </w:pPr>
      <w:r w:rsidRPr="00945C07">
        <w:rPr>
          <w:b/>
          <w:bCs/>
          <w:lang w:val="en-GB" w:eastAsia="zh-CN"/>
        </w:rPr>
        <w:t>Observation</w:t>
      </w:r>
      <w:r w:rsidR="00757F6F">
        <w:rPr>
          <w:b/>
          <w:bCs/>
          <w:lang w:val="en-GB" w:eastAsia="zh-CN"/>
        </w:rPr>
        <w:t>2</w:t>
      </w:r>
      <w:r w:rsidRPr="00945C07">
        <w:rPr>
          <w:b/>
          <w:bCs/>
          <w:lang w:val="en-GB" w:eastAsia="zh-CN"/>
        </w:rPr>
        <w:t>: Assuming the synchronization raster will</w:t>
      </w:r>
      <w:r w:rsidR="00945C07" w:rsidRPr="00945C07">
        <w:rPr>
          <w:b/>
          <w:bCs/>
          <w:lang w:val="en-GB" w:eastAsia="zh-CN"/>
        </w:rPr>
        <w:t xml:space="preserve"> be mapped to the centre of PSS/SSS</w:t>
      </w:r>
      <w:r w:rsidR="00C80191">
        <w:rPr>
          <w:b/>
          <w:bCs/>
          <w:lang w:val="en-GB" w:eastAsia="zh-CN"/>
        </w:rPr>
        <w:t xml:space="preserve"> and a</w:t>
      </w:r>
      <w:r w:rsidR="00770DCC">
        <w:rPr>
          <w:b/>
          <w:bCs/>
          <w:lang w:val="en-GB" w:eastAsia="zh-CN"/>
        </w:rPr>
        <w:t>n</w:t>
      </w:r>
      <w:r w:rsidR="00C80191">
        <w:rPr>
          <w:b/>
          <w:bCs/>
          <w:lang w:val="en-GB" w:eastAsia="zh-CN"/>
        </w:rPr>
        <w:t xml:space="preserve"> RB punctured SSB</w:t>
      </w:r>
      <w:r w:rsidR="00945C07" w:rsidRPr="00945C07">
        <w:rPr>
          <w:b/>
          <w:bCs/>
          <w:lang w:val="en-GB" w:eastAsia="zh-CN"/>
        </w:rPr>
        <w:t>, there will be a fixed offset</w:t>
      </w:r>
      <w:r w:rsidR="009A751F">
        <w:rPr>
          <w:b/>
          <w:bCs/>
          <w:lang w:val="en-GB" w:eastAsia="zh-CN"/>
        </w:rPr>
        <w:t xml:space="preserve"> (90 or 270 kHz</w:t>
      </w:r>
      <w:r w:rsidR="009E3185">
        <w:rPr>
          <w:b/>
          <w:bCs/>
          <w:lang w:val="en-GB" w:eastAsia="zh-CN"/>
        </w:rPr>
        <w:t>,</w:t>
      </w:r>
      <w:r w:rsidR="00081414">
        <w:rPr>
          <w:b/>
          <w:bCs/>
          <w:lang w:val="en-GB" w:eastAsia="zh-CN"/>
        </w:rPr>
        <w:t xml:space="preserve"> pending on RAN1 agreement</w:t>
      </w:r>
      <w:r w:rsidR="009A751F">
        <w:rPr>
          <w:b/>
          <w:bCs/>
          <w:lang w:val="en-GB" w:eastAsia="zh-CN"/>
        </w:rPr>
        <w:t>)</w:t>
      </w:r>
      <w:r w:rsidR="00945C07" w:rsidRPr="00945C07">
        <w:rPr>
          <w:b/>
          <w:bCs/>
          <w:lang w:val="en-GB" w:eastAsia="zh-CN"/>
        </w:rPr>
        <w:t xml:space="preserve"> between the synchronization raster and the channel raster.</w:t>
      </w:r>
    </w:p>
    <w:p w14:paraId="6044D34C" w14:textId="77777777" w:rsidR="0012293A" w:rsidRPr="002B0FFE" w:rsidRDefault="0012293A" w:rsidP="00811879">
      <w:pPr>
        <w:rPr>
          <w:b/>
          <w:bCs/>
          <w:lang w:val="en-GB" w:eastAsia="zh-CN"/>
        </w:rPr>
      </w:pPr>
    </w:p>
    <w:p w14:paraId="3E3FB3C5" w14:textId="0DF8681C" w:rsidR="0019764B" w:rsidRDefault="007271D6" w:rsidP="007271D6">
      <w:pPr>
        <w:pStyle w:val="Heading4"/>
        <w:rPr>
          <w:lang w:eastAsia="zh-CN"/>
        </w:rPr>
      </w:pPr>
      <w:r>
        <w:rPr>
          <w:lang w:eastAsia="zh-CN"/>
        </w:rPr>
        <w:t>Legacy vs new synchronization raster</w:t>
      </w:r>
    </w:p>
    <w:p w14:paraId="56F12000" w14:textId="0F7B3C9C" w:rsidR="009B7454" w:rsidRDefault="002B0FFE" w:rsidP="00811879">
      <w:pPr>
        <w:rPr>
          <w:lang w:val="en-GB" w:eastAsia="zh-CN"/>
        </w:rPr>
      </w:pPr>
      <w:r>
        <w:rPr>
          <w:lang w:val="en-GB" w:eastAsia="zh-CN"/>
        </w:rPr>
        <w:t>W</w:t>
      </w:r>
      <w:r w:rsidR="00993CCB">
        <w:rPr>
          <w:lang w:val="en-GB" w:eastAsia="zh-CN"/>
        </w:rPr>
        <w:t xml:space="preserve">ith </w:t>
      </w:r>
      <w:r w:rsidR="00B506E5">
        <w:rPr>
          <w:lang w:val="en-GB" w:eastAsia="zh-CN"/>
        </w:rPr>
        <w:t xml:space="preserve">such </w:t>
      </w:r>
      <w:r w:rsidR="00993CCB">
        <w:rPr>
          <w:lang w:val="en-GB" w:eastAsia="zh-CN"/>
        </w:rPr>
        <w:t xml:space="preserve">100kHz synchronization raster step size, </w:t>
      </w:r>
      <w:r w:rsidR="00660DA2">
        <w:rPr>
          <w:lang w:val="en-GB" w:eastAsia="zh-CN"/>
        </w:rPr>
        <w:t xml:space="preserve">and a fixed offset </w:t>
      </w:r>
      <w:r w:rsidR="00E64C96">
        <w:rPr>
          <w:lang w:val="en-GB" w:eastAsia="zh-CN"/>
        </w:rPr>
        <w:t xml:space="preserve">(90 or 270 kHz) between the channel raster and the new synchronization raster, </w:t>
      </w:r>
      <w:r w:rsidR="00BE132B">
        <w:rPr>
          <w:lang w:val="en-GB" w:eastAsia="zh-CN"/>
        </w:rPr>
        <w:t>the new synchronization raster entries will not overlap the legacy synchronization ones</w:t>
      </w:r>
      <w:r w:rsidR="00FD4953">
        <w:rPr>
          <w:lang w:val="en-GB" w:eastAsia="zh-CN"/>
        </w:rPr>
        <w:t xml:space="preserve"> for the bands listed in the WI (i.e. n100, n106, n26, n28 and </w:t>
      </w:r>
      <w:r w:rsidR="00FF083B">
        <w:rPr>
          <w:lang w:val="en-GB" w:eastAsia="zh-CN"/>
        </w:rPr>
        <w:t>n85</w:t>
      </w:r>
      <w:r w:rsidR="00FD4953">
        <w:rPr>
          <w:lang w:val="en-GB" w:eastAsia="zh-CN"/>
        </w:rPr>
        <w:t>)</w:t>
      </w:r>
      <w:r w:rsidR="00BE132B">
        <w:rPr>
          <w:lang w:val="en-GB" w:eastAsia="zh-CN"/>
        </w:rPr>
        <w:t xml:space="preserve">. </w:t>
      </w:r>
    </w:p>
    <w:p w14:paraId="159195F3" w14:textId="1B589FA8" w:rsidR="00CD439D" w:rsidRDefault="00BE132B" w:rsidP="00811879">
      <w:pPr>
        <w:rPr>
          <w:lang w:val="en-GB" w:eastAsia="zh-CN"/>
        </w:rPr>
      </w:pPr>
      <w:r>
        <w:rPr>
          <w:lang w:val="en-GB" w:eastAsia="zh-CN"/>
        </w:rPr>
        <w:t xml:space="preserve">Indeed, for bands </w:t>
      </w:r>
      <w:r w:rsidR="00FF083B">
        <w:rPr>
          <w:lang w:val="en-GB" w:eastAsia="zh-CN"/>
        </w:rPr>
        <w:t xml:space="preserve">below 3 GHz with a channel raster not based on the SCS, a 50kHz offset is always added </w:t>
      </w:r>
      <w:r w:rsidR="00334273">
        <w:rPr>
          <w:lang w:val="en-GB" w:eastAsia="zh-CN"/>
        </w:rPr>
        <w:t xml:space="preserve">to the </w:t>
      </w:r>
      <w:r w:rsidR="00726995">
        <w:rPr>
          <w:lang w:val="en-GB" w:eastAsia="zh-CN"/>
        </w:rPr>
        <w:t xml:space="preserve">N * 1200 kHz </w:t>
      </w:r>
      <w:r w:rsidR="00334273">
        <w:rPr>
          <w:lang w:val="en-GB" w:eastAsia="zh-CN"/>
        </w:rPr>
        <w:t>position</w:t>
      </w:r>
      <w:r w:rsidR="00B64E71">
        <w:rPr>
          <w:lang w:val="en-GB" w:eastAsia="zh-CN"/>
        </w:rPr>
        <w:t xml:space="preserve">, as shown in </w:t>
      </w:r>
      <w:r w:rsidR="00760E22">
        <w:rPr>
          <w:lang w:val="en-GB" w:eastAsia="zh-CN"/>
        </w:rPr>
        <w:fldChar w:fldCharType="begin"/>
      </w:r>
      <w:r w:rsidR="00760E22">
        <w:rPr>
          <w:lang w:val="en-GB" w:eastAsia="zh-CN"/>
        </w:rPr>
        <w:instrText xml:space="preserve"> REF _Ref131345337 \h </w:instrText>
      </w:r>
      <w:r w:rsidR="00760E22">
        <w:rPr>
          <w:lang w:val="en-GB" w:eastAsia="zh-CN"/>
        </w:rPr>
      </w:r>
      <w:r w:rsidR="00760E22">
        <w:rPr>
          <w:lang w:val="en-GB" w:eastAsia="zh-CN"/>
        </w:rPr>
        <w:fldChar w:fldCharType="separate"/>
      </w:r>
      <w:r w:rsidR="00FE25D3">
        <w:t xml:space="preserve">Table </w:t>
      </w:r>
      <w:r w:rsidR="00FE25D3">
        <w:rPr>
          <w:noProof/>
        </w:rPr>
        <w:t>1</w:t>
      </w:r>
      <w:r w:rsidR="00760E22">
        <w:rPr>
          <w:lang w:val="en-GB" w:eastAsia="zh-CN"/>
        </w:rPr>
        <w:fldChar w:fldCharType="end"/>
      </w:r>
      <w:r w:rsidR="00B64E71">
        <w:rPr>
          <w:lang w:val="en-GB" w:eastAsia="zh-CN"/>
        </w:rPr>
        <w:t xml:space="preserve">(extracted from Table 5.4.3.1-1 in TS 38.104): </w:t>
      </w:r>
    </w:p>
    <w:p w14:paraId="3A703ADA" w14:textId="6A532BEE" w:rsidR="00760E22" w:rsidRDefault="00760E22" w:rsidP="00760E22">
      <w:pPr>
        <w:pStyle w:val="Caption"/>
        <w:keepNext/>
        <w:ind w:left="720" w:firstLine="720"/>
      </w:pPr>
      <w:bookmarkStart w:id="3" w:name="_Ref131345337"/>
      <w:r>
        <w:t xml:space="preserve">Table </w:t>
      </w:r>
      <w:fldSimple w:instr=" SEQ Table \* ARABIC ">
        <w:r w:rsidR="00FE25D3">
          <w:rPr>
            <w:noProof/>
          </w:rPr>
          <w:t>1</w:t>
        </w:r>
      </w:fldSimple>
      <w:bookmarkEnd w:id="3"/>
      <w:r>
        <w:rPr>
          <w:lang w:val="en-US"/>
        </w:rPr>
        <w:t xml:space="preserve">: </w:t>
      </w:r>
      <w:r w:rsidRPr="001018D5">
        <w:rPr>
          <w:lang w:val="en-US"/>
        </w:rPr>
        <w:t xml:space="preserve"> GSCN parameters for the global frequency raster</w:t>
      </w:r>
      <w:r>
        <w:rPr>
          <w:lang w:val="en-US"/>
        </w:rPr>
        <w:t xml:space="preserve"> (from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B64E71" w:rsidRPr="00F95B02" w14:paraId="650FC784" w14:textId="77777777" w:rsidTr="00D534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A802536" w14:textId="77777777" w:rsidR="00B64E71" w:rsidRPr="00F95B02" w:rsidRDefault="00B64E71" w:rsidP="00D534A3">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12047C7" w14:textId="77777777" w:rsidR="00B64E71" w:rsidRPr="00F95B02" w:rsidRDefault="00B64E71" w:rsidP="00D534A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7E6EA236" w14:textId="77777777" w:rsidR="00B64E71" w:rsidRPr="00F95B02" w:rsidRDefault="00B64E71" w:rsidP="00D534A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551FACF" w14:textId="77777777" w:rsidR="00B64E71" w:rsidRPr="00F95B02" w:rsidRDefault="00B64E71" w:rsidP="00D534A3">
            <w:pPr>
              <w:pStyle w:val="TAH"/>
            </w:pPr>
            <w:r w:rsidRPr="00F95B02">
              <w:t>Range of GSCN</w:t>
            </w:r>
          </w:p>
        </w:tc>
      </w:tr>
      <w:tr w:rsidR="00B64E71" w:rsidRPr="00F95B02" w14:paraId="411CE377" w14:textId="77777777" w:rsidTr="00D534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965F795" w14:textId="77777777" w:rsidR="00B64E71" w:rsidRPr="00F95B02" w:rsidRDefault="00B64E71" w:rsidP="00D534A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7D7E6CB" w14:textId="77777777" w:rsidR="00B64E71" w:rsidRPr="00F95B02" w:rsidRDefault="00B64E71" w:rsidP="00D534A3">
            <w:pPr>
              <w:pStyle w:val="TAC"/>
              <w:rPr>
                <w:lang w:eastAsia="ja-JP"/>
              </w:rPr>
            </w:pPr>
            <w:r w:rsidRPr="00F95B02">
              <w:rPr>
                <w:lang w:eastAsia="ja-JP"/>
              </w:rPr>
              <w:t>N * 1200 kHz + M * 50 kHz,</w:t>
            </w:r>
          </w:p>
          <w:p w14:paraId="40BDE784" w14:textId="77777777" w:rsidR="00B64E71" w:rsidRPr="00F95B02" w:rsidRDefault="00B64E71" w:rsidP="00D534A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506790C3" w14:textId="77777777" w:rsidR="00B64E71" w:rsidRPr="00F95B02" w:rsidRDefault="00B64E71" w:rsidP="00D534A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0297291" w14:textId="77777777" w:rsidR="00B64E71" w:rsidRPr="00F95B02" w:rsidRDefault="00B64E71" w:rsidP="00D534A3">
            <w:pPr>
              <w:pStyle w:val="TAC"/>
              <w:rPr>
                <w:lang w:eastAsia="ja-JP"/>
              </w:rPr>
            </w:pPr>
            <w:r w:rsidRPr="00F95B02">
              <w:rPr>
                <w:lang w:eastAsia="ja-JP"/>
              </w:rPr>
              <w:t>2 – 7498</w:t>
            </w:r>
          </w:p>
        </w:tc>
      </w:tr>
      <w:tr w:rsidR="00B64E71" w:rsidRPr="00F95B02" w14:paraId="2343A601" w14:textId="77777777" w:rsidTr="00D534A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5E4F4CD6" w14:textId="77777777" w:rsidR="00B64E71" w:rsidRPr="00F95B02" w:rsidRDefault="00B64E71" w:rsidP="00D534A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4F6FAE57" w14:textId="1157CF78" w:rsidR="00B64E71" w:rsidRDefault="00B64E71" w:rsidP="00811879">
      <w:pPr>
        <w:rPr>
          <w:lang w:val="en-GB" w:eastAsia="zh-CN"/>
        </w:rPr>
      </w:pPr>
    </w:p>
    <w:p w14:paraId="04B98B9B" w14:textId="79F9820E" w:rsidR="00975AE4" w:rsidRDefault="00975AE4" w:rsidP="00811879">
      <w:pPr>
        <w:rPr>
          <w:lang w:val="en-GB" w:eastAsia="zh-CN"/>
        </w:rPr>
      </w:pPr>
      <w:r>
        <w:rPr>
          <w:lang w:val="en-GB" w:eastAsia="zh-CN"/>
        </w:rPr>
        <w:t xml:space="preserve">The new and legacy synchronization raster will then be separated with an offset of </w:t>
      </w:r>
      <w:r w:rsidR="00CB4DBA">
        <w:rPr>
          <w:lang w:val="en-GB" w:eastAsia="zh-CN"/>
        </w:rPr>
        <w:t>40 or 220 kHz depending on RAN1 decision on the punctured SSB scheme.</w:t>
      </w:r>
    </w:p>
    <w:p w14:paraId="6846A370" w14:textId="3FC1695D" w:rsidR="00282C9F" w:rsidRDefault="00282C9F" w:rsidP="00811879">
      <w:pPr>
        <w:rPr>
          <w:lang w:val="en-GB" w:eastAsia="zh-CN"/>
        </w:rPr>
      </w:pPr>
      <w:r>
        <w:rPr>
          <w:lang w:val="en-GB" w:eastAsia="zh-CN"/>
        </w:rPr>
        <w:t xml:space="preserve">A legacy UE should then not try to synchronize on the new synchronization raster. </w:t>
      </w:r>
      <w:r w:rsidR="005737CA">
        <w:rPr>
          <w:lang w:val="en-GB" w:eastAsia="zh-CN"/>
        </w:rPr>
        <w:t>This would also address the response received from RAN</w:t>
      </w:r>
      <w:r w:rsidR="00BB50BF">
        <w:rPr>
          <w:lang w:val="en-GB" w:eastAsia="zh-CN"/>
        </w:rPr>
        <w:t xml:space="preserve"> (</w:t>
      </w:r>
      <w:r w:rsidR="00BB50BF">
        <w:rPr>
          <w:lang w:val="en-GB" w:eastAsia="zh-CN"/>
        </w:rPr>
        <w:fldChar w:fldCharType="begin"/>
      </w:r>
      <w:r w:rsidR="00BB50BF">
        <w:rPr>
          <w:lang w:val="en-GB" w:eastAsia="zh-CN"/>
        </w:rPr>
        <w:instrText xml:space="preserve"> REF _Ref131346652 \r \h </w:instrText>
      </w:r>
      <w:r w:rsidR="00BB50BF">
        <w:rPr>
          <w:lang w:val="en-GB" w:eastAsia="zh-CN"/>
        </w:rPr>
      </w:r>
      <w:r w:rsidR="00BB50BF">
        <w:rPr>
          <w:lang w:val="en-GB" w:eastAsia="zh-CN"/>
        </w:rPr>
        <w:fldChar w:fldCharType="separate"/>
      </w:r>
      <w:r w:rsidR="00FE25D3">
        <w:rPr>
          <w:lang w:val="en-GB" w:eastAsia="zh-CN"/>
        </w:rPr>
        <w:t>[7]</w:t>
      </w:r>
      <w:r w:rsidR="00BB50BF">
        <w:rPr>
          <w:lang w:val="en-GB" w:eastAsia="zh-CN"/>
        </w:rPr>
        <w:fldChar w:fldCharType="end"/>
      </w:r>
      <w:r w:rsidR="00BB50BF">
        <w:rPr>
          <w:lang w:val="en-GB" w:eastAsia="zh-CN"/>
        </w:rPr>
        <w:t xml:space="preserve">), mentioning that </w:t>
      </w:r>
      <w:r w:rsidR="00ED5CEC">
        <w:rPr>
          <w:lang w:val="en-GB" w:eastAsia="zh-CN"/>
        </w:rPr>
        <w:t>“</w:t>
      </w:r>
      <w:r w:rsidR="008D5322" w:rsidRPr="00021B42">
        <w:rPr>
          <w:lang w:val="en-GB" w:eastAsia="zh-CN"/>
        </w:rPr>
        <w:t xml:space="preserve">In some bands where the &lt;5MHz feature is planned to be deployed </w:t>
      </w:r>
      <w:r w:rsidR="00ED5CEC" w:rsidRPr="00021B42">
        <w:rPr>
          <w:lang w:val="en-GB" w:eastAsia="zh-CN"/>
        </w:rPr>
        <w:t>there may be legacy NR UEs, whereas in others there are no legacy NR UEs</w:t>
      </w:r>
      <w:r w:rsidR="00ED5CEC">
        <w:rPr>
          <w:lang w:val="en-GB" w:eastAsia="zh-CN"/>
        </w:rPr>
        <w:t>”</w:t>
      </w:r>
      <w:r w:rsidR="008D5322">
        <w:rPr>
          <w:lang w:val="en-GB" w:eastAsia="zh-CN"/>
        </w:rPr>
        <w:t xml:space="preserve"> and “</w:t>
      </w:r>
      <w:r w:rsidR="00021B42" w:rsidRPr="00021B42">
        <w:rPr>
          <w:lang w:val="en-GB" w:eastAsia="zh-CN"/>
        </w:rPr>
        <w:t>In order to limit the impact to any legacy UEs in the same frequency range, it would be helpful if the sync raster can be differentiated for the less-than-5MHz channels</w:t>
      </w:r>
      <w:r w:rsidR="008D5322">
        <w:rPr>
          <w:lang w:val="en-GB" w:eastAsia="zh-CN"/>
        </w:rPr>
        <w:t>”.</w:t>
      </w:r>
    </w:p>
    <w:p w14:paraId="4FF9E900" w14:textId="4090A918" w:rsidR="003816D8" w:rsidRDefault="00726995" w:rsidP="003816D8">
      <w:pPr>
        <w:rPr>
          <w:b/>
          <w:bCs/>
          <w:lang w:val="en-GB"/>
        </w:rPr>
      </w:pPr>
      <w:r>
        <w:rPr>
          <w:b/>
          <w:bCs/>
          <w:lang w:val="en-GB"/>
        </w:rPr>
        <w:t>Observation</w:t>
      </w:r>
      <w:r w:rsidR="00757F6F">
        <w:rPr>
          <w:b/>
          <w:bCs/>
          <w:lang w:val="en-GB"/>
        </w:rPr>
        <w:t>3</w:t>
      </w:r>
      <w:r>
        <w:rPr>
          <w:b/>
          <w:bCs/>
          <w:lang w:val="en-GB"/>
        </w:rPr>
        <w:t xml:space="preserve">: </w:t>
      </w:r>
      <w:r w:rsidR="005D3437">
        <w:rPr>
          <w:b/>
          <w:bCs/>
          <w:lang w:val="en-GB"/>
        </w:rPr>
        <w:t>Assuming a</w:t>
      </w:r>
      <w:r w:rsidR="00770DCC">
        <w:rPr>
          <w:b/>
          <w:bCs/>
          <w:lang w:val="en-GB"/>
        </w:rPr>
        <w:t>n</w:t>
      </w:r>
      <w:r w:rsidR="005D3437">
        <w:rPr>
          <w:b/>
          <w:bCs/>
          <w:lang w:val="en-GB"/>
        </w:rPr>
        <w:t xml:space="preserve"> </w:t>
      </w:r>
      <w:r w:rsidR="001306CE">
        <w:rPr>
          <w:b/>
          <w:bCs/>
          <w:lang w:val="en-GB"/>
        </w:rPr>
        <w:t xml:space="preserve">RB </w:t>
      </w:r>
      <w:r w:rsidR="00A56EDF">
        <w:rPr>
          <w:b/>
          <w:bCs/>
          <w:lang w:val="en-GB"/>
        </w:rPr>
        <w:t xml:space="preserve">based </w:t>
      </w:r>
      <w:r w:rsidR="001306CE">
        <w:rPr>
          <w:b/>
          <w:bCs/>
          <w:lang w:val="en-GB"/>
        </w:rPr>
        <w:t>punctur</w:t>
      </w:r>
      <w:r w:rsidR="00D14447">
        <w:rPr>
          <w:b/>
          <w:bCs/>
          <w:lang w:val="en-GB"/>
        </w:rPr>
        <w:t>ed</w:t>
      </w:r>
      <w:r w:rsidR="001306CE">
        <w:rPr>
          <w:b/>
          <w:bCs/>
          <w:lang w:val="en-GB"/>
        </w:rPr>
        <w:t xml:space="preserve"> </w:t>
      </w:r>
      <w:r w:rsidR="005D3437">
        <w:rPr>
          <w:b/>
          <w:bCs/>
          <w:lang w:val="en-GB"/>
        </w:rPr>
        <w:t>SSB</w:t>
      </w:r>
      <w:r w:rsidR="001306CE">
        <w:rPr>
          <w:b/>
          <w:bCs/>
          <w:lang w:val="en-GB"/>
        </w:rPr>
        <w:t>, t</w:t>
      </w:r>
      <w:r w:rsidR="00CB4DBA">
        <w:rPr>
          <w:b/>
          <w:bCs/>
          <w:lang w:val="en-GB"/>
        </w:rPr>
        <w:t>he</w:t>
      </w:r>
      <w:r w:rsidR="00650CD1">
        <w:rPr>
          <w:b/>
          <w:bCs/>
          <w:lang w:val="en-GB"/>
        </w:rPr>
        <w:t xml:space="preserve"> new synchronization raster will not over</w:t>
      </w:r>
      <w:r w:rsidR="003579FF">
        <w:rPr>
          <w:b/>
          <w:bCs/>
          <w:lang w:val="en-GB"/>
        </w:rPr>
        <w:t>la</w:t>
      </w:r>
      <w:r w:rsidR="007B352B">
        <w:rPr>
          <w:b/>
          <w:bCs/>
          <w:lang w:val="en-GB"/>
        </w:rPr>
        <w:t>p</w:t>
      </w:r>
      <w:r w:rsidR="003579FF">
        <w:rPr>
          <w:b/>
          <w:bCs/>
          <w:lang w:val="en-GB"/>
        </w:rPr>
        <w:t xml:space="preserve"> with </w:t>
      </w:r>
      <w:r w:rsidR="00F34DA4">
        <w:rPr>
          <w:b/>
          <w:bCs/>
          <w:lang w:val="en-GB"/>
        </w:rPr>
        <w:t xml:space="preserve">the </w:t>
      </w:r>
      <w:r w:rsidR="003579FF">
        <w:rPr>
          <w:b/>
          <w:bCs/>
          <w:lang w:val="en-GB"/>
        </w:rPr>
        <w:t xml:space="preserve">legacy synchronization raster. Legacy UE should not try to synchronize on the new </w:t>
      </w:r>
      <w:r w:rsidR="00FC4EB2">
        <w:rPr>
          <w:b/>
          <w:bCs/>
          <w:lang w:val="en-GB"/>
        </w:rPr>
        <w:t xml:space="preserve">synchronization </w:t>
      </w:r>
      <w:r w:rsidR="003579FF">
        <w:rPr>
          <w:b/>
          <w:bCs/>
          <w:lang w:val="en-GB"/>
        </w:rPr>
        <w:t>raster entries.</w:t>
      </w:r>
    </w:p>
    <w:p w14:paraId="207402E8" w14:textId="71B58E28" w:rsidR="009556FD" w:rsidRDefault="009556FD">
      <w:pPr>
        <w:spacing w:after="0" w:line="240" w:lineRule="auto"/>
        <w:rPr>
          <w:b/>
          <w:bCs/>
          <w:lang w:val="en-GB"/>
        </w:rPr>
      </w:pPr>
      <w:r>
        <w:rPr>
          <w:b/>
          <w:bCs/>
          <w:lang w:val="en-GB"/>
        </w:rPr>
        <w:br w:type="page"/>
      </w:r>
    </w:p>
    <w:p w14:paraId="5D1B8D2A" w14:textId="77777777" w:rsidR="00662B1B" w:rsidRDefault="00662B1B" w:rsidP="003816D8">
      <w:pPr>
        <w:rPr>
          <w:b/>
          <w:bCs/>
          <w:lang w:val="en-GB"/>
        </w:rPr>
      </w:pPr>
    </w:p>
    <w:p w14:paraId="33292085" w14:textId="472BCDC2" w:rsidR="00396595" w:rsidRDefault="00ED123E" w:rsidP="002202FE">
      <w:pPr>
        <w:pStyle w:val="Heading3"/>
      </w:pPr>
      <w:r>
        <w:t>Special case: 12 RBs in 3 MHz channel bandwidth</w:t>
      </w:r>
    </w:p>
    <w:p w14:paraId="0ABC7833" w14:textId="1D52CA98" w:rsidR="00367FA7" w:rsidRDefault="00367FA7" w:rsidP="00ED123E">
      <w:pPr>
        <w:rPr>
          <w:lang w:val="en-GB"/>
        </w:rPr>
      </w:pPr>
      <w:r>
        <w:rPr>
          <w:lang w:val="en-GB"/>
        </w:rPr>
        <w:t xml:space="preserve">In its </w:t>
      </w:r>
      <w:r w:rsidR="006467B0">
        <w:rPr>
          <w:lang w:val="en-GB"/>
        </w:rPr>
        <w:t xml:space="preserve">LS </w:t>
      </w:r>
      <w:r w:rsidR="004E7530">
        <w:rPr>
          <w:lang w:val="en-GB"/>
        </w:rPr>
        <w:t xml:space="preserve">reply </w:t>
      </w:r>
      <w:r w:rsidR="007F1D7A">
        <w:rPr>
          <w:lang w:val="en-GB"/>
        </w:rPr>
        <w:t>(</w:t>
      </w:r>
      <w:r w:rsidR="00041E44">
        <w:rPr>
          <w:lang w:val="en-GB"/>
        </w:rPr>
        <w:fldChar w:fldCharType="begin"/>
      </w:r>
      <w:r w:rsidR="00041E44">
        <w:rPr>
          <w:lang w:val="en-GB"/>
        </w:rPr>
        <w:instrText xml:space="preserve"> REF _Ref131345657 \r \h </w:instrText>
      </w:r>
      <w:r w:rsidR="00041E44">
        <w:rPr>
          <w:lang w:val="en-GB"/>
        </w:rPr>
      </w:r>
      <w:r w:rsidR="00041E44">
        <w:rPr>
          <w:lang w:val="en-GB"/>
        </w:rPr>
        <w:fldChar w:fldCharType="separate"/>
      </w:r>
      <w:r w:rsidR="00FE25D3">
        <w:rPr>
          <w:lang w:val="en-GB"/>
        </w:rPr>
        <w:t>[4]</w:t>
      </w:r>
      <w:r w:rsidR="00041E44">
        <w:rPr>
          <w:lang w:val="en-GB"/>
        </w:rPr>
        <w:fldChar w:fldCharType="end"/>
      </w:r>
      <w:r w:rsidR="007F1D7A">
        <w:rPr>
          <w:lang w:val="en-GB"/>
        </w:rPr>
        <w:t>)</w:t>
      </w:r>
      <w:r>
        <w:rPr>
          <w:lang w:val="en-GB"/>
        </w:rPr>
        <w:t xml:space="preserve">, RAN requested </w:t>
      </w:r>
      <w:r w:rsidR="001012F6">
        <w:rPr>
          <w:lang w:val="en-GB"/>
        </w:rPr>
        <w:t>R</w:t>
      </w:r>
      <w:r w:rsidR="004E7530">
        <w:rPr>
          <w:lang w:val="en-GB"/>
        </w:rPr>
        <w:t>AN</w:t>
      </w:r>
      <w:r w:rsidR="001012F6">
        <w:rPr>
          <w:lang w:val="en-GB"/>
        </w:rPr>
        <w:t xml:space="preserve">1 to consider </w:t>
      </w:r>
      <w:r w:rsidR="004E7530">
        <w:rPr>
          <w:lang w:val="en-GB"/>
        </w:rPr>
        <w:t xml:space="preserve">the use case </w:t>
      </w:r>
      <w:r w:rsidR="00C161C3">
        <w:rPr>
          <w:lang w:val="en-GB"/>
        </w:rPr>
        <w:t>of</w:t>
      </w:r>
      <w:r w:rsidR="004E7530">
        <w:rPr>
          <w:lang w:val="en-GB"/>
        </w:rPr>
        <w:t xml:space="preserve"> a 12 RBs PBCH </w:t>
      </w:r>
      <w:r w:rsidR="00C161C3">
        <w:rPr>
          <w:lang w:val="en-GB"/>
        </w:rPr>
        <w:t xml:space="preserve">transmitted in </w:t>
      </w:r>
      <w:r w:rsidR="004E5B04">
        <w:rPr>
          <w:lang w:val="en-GB"/>
        </w:rPr>
        <w:t>3 MHz channel bandwidth signal.</w:t>
      </w:r>
    </w:p>
    <w:p w14:paraId="3A8528AA" w14:textId="434831A4" w:rsidR="004557A4" w:rsidRPr="002D6B68" w:rsidRDefault="00D428E6" w:rsidP="00ED123E">
      <w:pPr>
        <w:rPr>
          <w:lang w:val="en-GB"/>
        </w:rPr>
      </w:pPr>
      <w:r>
        <w:rPr>
          <w:lang w:val="en-GB"/>
        </w:rPr>
        <w:t>By further puncturing the SSB down to</w:t>
      </w:r>
      <w:r w:rsidR="003D1651" w:rsidRPr="002D6B68">
        <w:rPr>
          <w:lang w:val="en-GB"/>
        </w:rPr>
        <w:t xml:space="preserve"> </w:t>
      </w:r>
      <w:r w:rsidR="00D06F2C" w:rsidRPr="002D6B68">
        <w:rPr>
          <w:lang w:val="en-GB"/>
        </w:rPr>
        <w:t>12 RBs PBCH, additional performance loss should be expected. As shown in</w:t>
      </w:r>
      <w:r w:rsidR="00C30A1A">
        <w:rPr>
          <w:lang w:val="en-GB"/>
        </w:rPr>
        <w:t xml:space="preserve"> </w:t>
      </w:r>
      <w:r w:rsidR="00C30A1A">
        <w:rPr>
          <w:lang w:val="en-GB"/>
        </w:rPr>
        <w:fldChar w:fldCharType="begin"/>
      </w:r>
      <w:r w:rsidR="00C30A1A">
        <w:rPr>
          <w:lang w:val="en-GB"/>
        </w:rPr>
        <w:instrText xml:space="preserve"> REF _Ref131345532 \h </w:instrText>
      </w:r>
      <w:r w:rsidR="00C30A1A">
        <w:rPr>
          <w:lang w:val="en-GB"/>
        </w:rPr>
      </w:r>
      <w:r w:rsidR="00C30A1A">
        <w:rPr>
          <w:lang w:val="en-GB"/>
        </w:rPr>
        <w:fldChar w:fldCharType="separate"/>
      </w:r>
      <w:r w:rsidR="00FE25D3">
        <w:t xml:space="preserve">Figure </w:t>
      </w:r>
      <w:r w:rsidR="00FE25D3">
        <w:rPr>
          <w:noProof/>
        </w:rPr>
        <w:t>2</w:t>
      </w:r>
      <w:r w:rsidR="00C30A1A">
        <w:rPr>
          <w:lang w:val="en-GB"/>
        </w:rPr>
        <w:fldChar w:fldCharType="end"/>
      </w:r>
      <w:r w:rsidR="00D06F2C" w:rsidRPr="002D6B68">
        <w:rPr>
          <w:lang w:val="en-GB"/>
        </w:rPr>
        <w:t xml:space="preserve">, </w:t>
      </w:r>
      <w:r w:rsidR="005F3DCD" w:rsidRPr="002D6B68">
        <w:rPr>
          <w:lang w:val="en-GB"/>
        </w:rPr>
        <w:t xml:space="preserve">there would be ~2dB SNR loss comparing to </w:t>
      </w:r>
      <w:r w:rsidR="0012239E" w:rsidRPr="002D6B68">
        <w:rPr>
          <w:lang w:val="en-GB"/>
        </w:rPr>
        <w:t xml:space="preserve">15 RBs </w:t>
      </w:r>
      <w:r w:rsidR="001F642A">
        <w:rPr>
          <w:lang w:val="en-GB"/>
        </w:rPr>
        <w:t>(</w:t>
      </w:r>
      <w:r w:rsidR="00F66652" w:rsidRPr="002D6B68">
        <w:rPr>
          <w:lang w:val="en-GB"/>
        </w:rPr>
        <w:t>targeting</w:t>
      </w:r>
      <w:r w:rsidR="0012239E" w:rsidRPr="002D6B68">
        <w:rPr>
          <w:lang w:val="en-GB"/>
        </w:rPr>
        <w:t xml:space="preserve"> 1% BLER</w:t>
      </w:r>
      <w:r w:rsidR="001F642A">
        <w:rPr>
          <w:lang w:val="en-GB"/>
        </w:rPr>
        <w:t>)</w:t>
      </w:r>
      <w:r w:rsidR="0012239E" w:rsidRPr="002D6B68">
        <w:rPr>
          <w:lang w:val="en-GB"/>
        </w:rPr>
        <w:t xml:space="preserve">. </w:t>
      </w:r>
    </w:p>
    <w:p w14:paraId="43CC9B2B" w14:textId="77777777" w:rsidR="00C30A1A" w:rsidRDefault="008155CD" w:rsidP="00C30A1A">
      <w:pPr>
        <w:keepNext/>
      </w:pPr>
      <w:r w:rsidRPr="0031034D">
        <w:rPr>
          <w:rFonts w:ascii="Times New Roman" w:hAnsi="Times New Roman"/>
          <w:noProof/>
          <w:lang w:eastAsia="ja-JP"/>
        </w:rPr>
        <w:drawing>
          <wp:inline distT="0" distB="0" distL="0" distR="0" wp14:anchorId="46B603DD" wp14:editId="4FBF2048">
            <wp:extent cx="5288130" cy="315674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5449" cy="3173054"/>
                    </a:xfrm>
                    <a:prstGeom prst="rect">
                      <a:avLst/>
                    </a:prstGeom>
                    <a:noFill/>
                    <a:ln>
                      <a:noFill/>
                    </a:ln>
                  </pic:spPr>
                </pic:pic>
              </a:graphicData>
            </a:graphic>
          </wp:inline>
        </w:drawing>
      </w:r>
    </w:p>
    <w:p w14:paraId="06B19A0F" w14:textId="039C39E7" w:rsidR="0012239E" w:rsidRDefault="00C30A1A" w:rsidP="00C30A1A">
      <w:pPr>
        <w:pStyle w:val="Caption"/>
        <w:ind w:left="720" w:firstLine="720"/>
        <w:rPr>
          <w:b w:val="0"/>
          <w:bCs w:val="0"/>
          <w:lang w:val="en-GB"/>
        </w:rPr>
      </w:pPr>
      <w:bookmarkStart w:id="4" w:name="_Ref131345532"/>
      <w:r>
        <w:t xml:space="preserve">Figure </w:t>
      </w:r>
      <w:fldSimple w:instr=" SEQ Figure \* ARABIC ">
        <w:r w:rsidR="00FE25D3">
          <w:rPr>
            <w:noProof/>
          </w:rPr>
          <w:t>2</w:t>
        </w:r>
      </w:fldSimple>
      <w:bookmarkEnd w:id="4"/>
      <w:r>
        <w:rPr>
          <w:lang w:val="en-US"/>
        </w:rPr>
        <w:t xml:space="preserve">: </w:t>
      </w:r>
      <w:r w:rsidRPr="00053F1B">
        <w:rPr>
          <w:lang w:val="en-US"/>
        </w:rPr>
        <w:t>BLER performance of punctured and non-punctured PBCH transmissions.</w:t>
      </w:r>
    </w:p>
    <w:p w14:paraId="6C833738" w14:textId="77777777" w:rsidR="0012239E" w:rsidRDefault="0012239E" w:rsidP="00ED123E">
      <w:pPr>
        <w:rPr>
          <w:b/>
          <w:bCs/>
          <w:lang w:val="en-GB"/>
        </w:rPr>
      </w:pPr>
    </w:p>
    <w:p w14:paraId="5D15749F" w14:textId="7B42BFCC" w:rsidR="002202FE" w:rsidRDefault="00F66652" w:rsidP="00ED123E">
      <w:pPr>
        <w:rPr>
          <w:lang w:val="en-GB"/>
        </w:rPr>
      </w:pPr>
      <w:r w:rsidRPr="002D6B68">
        <w:rPr>
          <w:lang w:val="en-GB"/>
        </w:rPr>
        <w:t>O</w:t>
      </w:r>
      <w:r w:rsidR="00EA214C" w:rsidRPr="002D6B68">
        <w:rPr>
          <w:lang w:val="en-GB"/>
        </w:rPr>
        <w:t xml:space="preserve">ur understanding is that </w:t>
      </w:r>
      <w:r w:rsidR="00AA58D6" w:rsidRPr="002D6B68">
        <w:rPr>
          <w:lang w:val="en-GB"/>
        </w:rPr>
        <w:t>th</w:t>
      </w:r>
      <w:r w:rsidR="00BB2CA5" w:rsidRPr="002D6B68">
        <w:rPr>
          <w:lang w:val="en-GB"/>
        </w:rPr>
        <w:t>is</w:t>
      </w:r>
      <w:r w:rsidR="00AA58D6" w:rsidRPr="002D6B68">
        <w:rPr>
          <w:lang w:val="en-GB"/>
        </w:rPr>
        <w:t xml:space="preserve"> scenario </w:t>
      </w:r>
      <w:r w:rsidR="00BB2CA5" w:rsidRPr="002D6B68">
        <w:rPr>
          <w:lang w:val="en-GB"/>
        </w:rPr>
        <w:t xml:space="preserve">of </w:t>
      </w:r>
      <w:r w:rsidR="007E2819" w:rsidRPr="002D6B68">
        <w:rPr>
          <w:lang w:val="en-GB"/>
        </w:rPr>
        <w:t xml:space="preserve">12 RBs </w:t>
      </w:r>
      <w:r w:rsidR="00BB2CA5" w:rsidRPr="002D6B68">
        <w:rPr>
          <w:lang w:val="en-GB"/>
        </w:rPr>
        <w:t xml:space="preserve">PBCH </w:t>
      </w:r>
      <w:r w:rsidR="007E2819" w:rsidRPr="002D6B68">
        <w:rPr>
          <w:lang w:val="en-GB"/>
        </w:rPr>
        <w:t xml:space="preserve">in a 3 MHz channel bandwidth would only be beneficial in the </w:t>
      </w:r>
      <w:r w:rsidR="000240A6" w:rsidRPr="002D6B68">
        <w:rPr>
          <w:lang w:val="en-GB"/>
        </w:rPr>
        <w:t>FRMCS context, when migrating from GSM-R to FRMCS</w:t>
      </w:r>
      <w:r w:rsidR="00800FC9" w:rsidRPr="002D6B68">
        <w:rPr>
          <w:lang w:val="en-GB"/>
        </w:rPr>
        <w:t xml:space="preserve">, </w:t>
      </w:r>
      <w:r w:rsidR="001F642A">
        <w:rPr>
          <w:lang w:val="en-GB"/>
        </w:rPr>
        <w:t xml:space="preserve">being able then to </w:t>
      </w:r>
      <w:r w:rsidR="002D6B68" w:rsidRPr="002D6B68">
        <w:rPr>
          <w:lang w:val="en-GB"/>
        </w:rPr>
        <w:t xml:space="preserve">maintain 14 GSM-R carriers </w:t>
      </w:r>
      <w:r w:rsidR="0076240F">
        <w:rPr>
          <w:lang w:val="en-GB"/>
        </w:rPr>
        <w:t xml:space="preserve">in a first phase </w:t>
      </w:r>
      <w:r w:rsidR="002D6B68" w:rsidRPr="002D6B68">
        <w:rPr>
          <w:lang w:val="en-GB"/>
        </w:rPr>
        <w:t xml:space="preserve">for a smooth transition. </w:t>
      </w:r>
    </w:p>
    <w:p w14:paraId="1228C4AB" w14:textId="4D85BD6F" w:rsidR="00EE22C8" w:rsidRDefault="00985ADA" w:rsidP="00ED123E">
      <w:pPr>
        <w:rPr>
          <w:lang w:val="en-GB"/>
        </w:rPr>
      </w:pPr>
      <w:r>
        <w:rPr>
          <w:lang w:val="en-GB"/>
        </w:rPr>
        <w:t>Based on above consideration, w</w:t>
      </w:r>
      <w:r w:rsidR="00507FA0">
        <w:rPr>
          <w:lang w:val="en-GB"/>
        </w:rPr>
        <w:t xml:space="preserve">e would then </w:t>
      </w:r>
      <w:r w:rsidR="00EE22C8">
        <w:rPr>
          <w:lang w:val="en-GB"/>
        </w:rPr>
        <w:t xml:space="preserve">make the following proposal: </w:t>
      </w:r>
    </w:p>
    <w:p w14:paraId="132BE09B" w14:textId="650CEA3D" w:rsidR="00507FA0" w:rsidRPr="0076240F" w:rsidRDefault="00EE22C8" w:rsidP="00ED123E">
      <w:pPr>
        <w:rPr>
          <w:b/>
          <w:bCs/>
          <w:lang w:val="en-GB"/>
        </w:rPr>
      </w:pPr>
      <w:r w:rsidRPr="0076240F">
        <w:rPr>
          <w:b/>
          <w:bCs/>
          <w:lang w:val="en-GB"/>
        </w:rPr>
        <w:t>Proposal</w:t>
      </w:r>
      <w:r w:rsidR="00757F6F">
        <w:rPr>
          <w:b/>
          <w:bCs/>
          <w:lang w:val="en-GB"/>
        </w:rPr>
        <w:t>2</w:t>
      </w:r>
      <w:r w:rsidRPr="0076240F">
        <w:rPr>
          <w:b/>
          <w:bCs/>
          <w:lang w:val="en-GB"/>
        </w:rPr>
        <w:t xml:space="preserve">: </w:t>
      </w:r>
      <w:r w:rsidR="00915C1A">
        <w:rPr>
          <w:b/>
          <w:bCs/>
          <w:lang w:val="en-GB"/>
        </w:rPr>
        <w:t>Consider</w:t>
      </w:r>
      <w:r w:rsidR="00507FA0" w:rsidRPr="0076240F">
        <w:rPr>
          <w:b/>
          <w:bCs/>
          <w:lang w:val="en-GB"/>
        </w:rPr>
        <w:t xml:space="preserve"> the 12 RBs PBCH in 3 MHz channel bandwidth </w:t>
      </w:r>
      <w:r w:rsidRPr="0076240F">
        <w:rPr>
          <w:b/>
          <w:bCs/>
          <w:lang w:val="en-GB"/>
        </w:rPr>
        <w:t xml:space="preserve">consideration </w:t>
      </w:r>
      <w:r w:rsidR="00200014">
        <w:rPr>
          <w:b/>
          <w:bCs/>
          <w:lang w:val="en-GB"/>
        </w:rPr>
        <w:t>to</w:t>
      </w:r>
      <w:r w:rsidRPr="0076240F">
        <w:rPr>
          <w:b/>
          <w:bCs/>
          <w:lang w:val="en-GB"/>
        </w:rPr>
        <w:t xml:space="preserve"> band n100 only.</w:t>
      </w:r>
    </w:p>
    <w:p w14:paraId="1A88198B" w14:textId="54AA9712" w:rsidR="00EE22C8" w:rsidRDefault="005C371F" w:rsidP="00ED123E">
      <w:pPr>
        <w:rPr>
          <w:lang w:val="en-GB"/>
        </w:rPr>
      </w:pPr>
      <w:r>
        <w:rPr>
          <w:lang w:val="en-GB"/>
        </w:rPr>
        <w:t>L</w:t>
      </w:r>
      <w:r w:rsidR="00BD13B7">
        <w:rPr>
          <w:lang w:val="en-GB"/>
        </w:rPr>
        <w:t xml:space="preserve">ooking closer </w:t>
      </w:r>
      <w:r w:rsidR="00AB786D">
        <w:rPr>
          <w:lang w:val="en-GB"/>
        </w:rPr>
        <w:t>at</w:t>
      </w:r>
      <w:r w:rsidR="00BD13B7">
        <w:rPr>
          <w:lang w:val="en-GB"/>
        </w:rPr>
        <w:t xml:space="preserve"> the migration </w:t>
      </w:r>
      <w:r w:rsidR="00EF0C07">
        <w:rPr>
          <w:lang w:val="en-GB"/>
        </w:rPr>
        <w:t>scenario</w:t>
      </w:r>
      <w:r w:rsidR="00BD13B7">
        <w:rPr>
          <w:lang w:val="en-GB"/>
        </w:rPr>
        <w:t xml:space="preserve"> </w:t>
      </w:r>
      <w:r w:rsidR="00D4395E">
        <w:rPr>
          <w:lang w:val="en-GB"/>
        </w:rPr>
        <w:t>described</w:t>
      </w:r>
      <w:r w:rsidR="00BD13B7">
        <w:rPr>
          <w:lang w:val="en-GB"/>
        </w:rPr>
        <w:t xml:space="preserve"> in</w:t>
      </w:r>
      <w:r w:rsidR="00953BE0">
        <w:rPr>
          <w:lang w:val="en-GB"/>
        </w:rPr>
        <w:t xml:space="preserve"> the table given in </w:t>
      </w:r>
      <w:r w:rsidR="00C554B7">
        <w:rPr>
          <w:lang w:val="en-GB"/>
        </w:rPr>
        <w:fldChar w:fldCharType="begin"/>
      </w:r>
      <w:r w:rsidR="00C554B7">
        <w:rPr>
          <w:lang w:val="en-GB"/>
        </w:rPr>
        <w:instrText xml:space="preserve"> REF _Ref131345708 \r \h </w:instrText>
      </w:r>
      <w:r w:rsidR="00C554B7">
        <w:rPr>
          <w:lang w:val="en-GB"/>
        </w:rPr>
      </w:r>
      <w:r w:rsidR="00C554B7">
        <w:rPr>
          <w:lang w:val="en-GB"/>
        </w:rPr>
        <w:fldChar w:fldCharType="separate"/>
      </w:r>
      <w:r w:rsidR="00FE25D3">
        <w:rPr>
          <w:lang w:val="en-GB"/>
        </w:rPr>
        <w:t>[5]</w:t>
      </w:r>
      <w:r w:rsidR="00C554B7">
        <w:rPr>
          <w:lang w:val="en-GB"/>
        </w:rPr>
        <w:fldChar w:fldCharType="end"/>
      </w:r>
      <w:r w:rsidR="00EF0C07">
        <w:rPr>
          <w:lang w:val="en-GB"/>
        </w:rPr>
        <w:t xml:space="preserve">, </w:t>
      </w:r>
      <w:r w:rsidR="002A47D7">
        <w:rPr>
          <w:lang w:val="en-GB"/>
        </w:rPr>
        <w:t xml:space="preserve">when </w:t>
      </w:r>
      <w:r w:rsidR="00EF0C07">
        <w:rPr>
          <w:lang w:val="en-GB"/>
        </w:rPr>
        <w:t xml:space="preserve">FRMCS </w:t>
      </w:r>
      <w:r w:rsidR="002A47D7">
        <w:rPr>
          <w:lang w:val="en-GB"/>
        </w:rPr>
        <w:t xml:space="preserve">and GSM-R </w:t>
      </w:r>
      <w:r w:rsidR="00AB786D">
        <w:rPr>
          <w:lang w:val="en-GB"/>
        </w:rPr>
        <w:t>will</w:t>
      </w:r>
      <w:r w:rsidR="002A47D7">
        <w:rPr>
          <w:lang w:val="en-GB"/>
        </w:rPr>
        <w:t xml:space="preserve"> operate together, </w:t>
      </w:r>
      <w:r w:rsidR="00AA60BC">
        <w:rPr>
          <w:lang w:val="en-GB"/>
        </w:rPr>
        <w:t xml:space="preserve">our understanding is that </w:t>
      </w:r>
      <w:r w:rsidR="002A47D7">
        <w:rPr>
          <w:lang w:val="en-GB"/>
        </w:rPr>
        <w:t xml:space="preserve">FRMCS would be at the lower edge of n100, while GSM-R would be at the upper edge. </w:t>
      </w:r>
    </w:p>
    <w:p w14:paraId="44AABDDE" w14:textId="1DE8CE5A" w:rsidR="00C63896" w:rsidRPr="00AA60BC" w:rsidRDefault="00C63896" w:rsidP="00ED123E">
      <w:pPr>
        <w:rPr>
          <w:b/>
          <w:bCs/>
          <w:lang w:val="en-GB"/>
        </w:rPr>
      </w:pPr>
      <w:r w:rsidRPr="00AA60BC">
        <w:rPr>
          <w:b/>
          <w:bCs/>
          <w:lang w:val="en-GB"/>
        </w:rPr>
        <w:t>Observation</w:t>
      </w:r>
      <w:r w:rsidR="00757F6F">
        <w:rPr>
          <w:b/>
          <w:bCs/>
          <w:lang w:val="en-GB"/>
        </w:rPr>
        <w:t>4</w:t>
      </w:r>
      <w:r w:rsidRPr="00AA60BC">
        <w:rPr>
          <w:b/>
          <w:bCs/>
          <w:lang w:val="en-GB"/>
        </w:rPr>
        <w:t xml:space="preserve">: </w:t>
      </w:r>
      <w:r w:rsidR="00067E66" w:rsidRPr="00AA60BC">
        <w:rPr>
          <w:b/>
          <w:bCs/>
          <w:lang w:val="en-GB"/>
        </w:rPr>
        <w:t xml:space="preserve">During the migration phase, FRMCS will be operated </w:t>
      </w:r>
      <w:r w:rsidR="00AA60BC">
        <w:rPr>
          <w:b/>
          <w:bCs/>
          <w:lang w:val="en-GB"/>
        </w:rPr>
        <w:t>at</w:t>
      </w:r>
      <w:r w:rsidR="00067E66" w:rsidRPr="00AA60BC">
        <w:rPr>
          <w:b/>
          <w:bCs/>
          <w:lang w:val="en-GB"/>
        </w:rPr>
        <w:t xml:space="preserve"> the lower edge of n100 while </w:t>
      </w:r>
      <w:r w:rsidR="00635111" w:rsidRPr="00AA60BC">
        <w:rPr>
          <w:b/>
          <w:bCs/>
          <w:lang w:val="en-GB"/>
        </w:rPr>
        <w:t xml:space="preserve">GSM-R will be </w:t>
      </w:r>
      <w:r w:rsidR="00B94D03">
        <w:rPr>
          <w:b/>
          <w:bCs/>
          <w:lang w:val="en-GB"/>
        </w:rPr>
        <w:t>at</w:t>
      </w:r>
      <w:r w:rsidR="00635111" w:rsidRPr="00AA60BC">
        <w:rPr>
          <w:b/>
          <w:bCs/>
          <w:lang w:val="en-GB"/>
        </w:rPr>
        <w:t xml:space="preserve"> the upper edge. </w:t>
      </w:r>
    </w:p>
    <w:p w14:paraId="6979FE6A" w14:textId="08316571" w:rsidR="00A17219" w:rsidRDefault="009C2116" w:rsidP="00ED123E">
      <w:pPr>
        <w:rPr>
          <w:lang w:val="en-GB"/>
        </w:rPr>
      </w:pPr>
      <w:r>
        <w:rPr>
          <w:lang w:val="en-GB"/>
        </w:rPr>
        <w:t xml:space="preserve">Considering </w:t>
      </w:r>
      <w:r w:rsidR="00306EE7">
        <w:rPr>
          <w:lang w:val="en-GB"/>
        </w:rPr>
        <w:t xml:space="preserve">a </w:t>
      </w:r>
      <w:r>
        <w:rPr>
          <w:lang w:val="en-GB"/>
        </w:rPr>
        <w:t xml:space="preserve">100 kHz </w:t>
      </w:r>
      <w:r w:rsidR="00306EE7">
        <w:rPr>
          <w:lang w:val="en-GB"/>
        </w:rPr>
        <w:t>channel</w:t>
      </w:r>
      <w:r>
        <w:rPr>
          <w:lang w:val="en-GB"/>
        </w:rPr>
        <w:t xml:space="preserve"> raster step </w:t>
      </w:r>
      <w:r w:rsidR="00306EE7">
        <w:rPr>
          <w:lang w:val="en-GB"/>
        </w:rPr>
        <w:t xml:space="preserve">size </w:t>
      </w:r>
      <w:r>
        <w:rPr>
          <w:lang w:val="en-GB"/>
        </w:rPr>
        <w:t xml:space="preserve">and </w:t>
      </w:r>
      <w:r w:rsidR="00171EF6">
        <w:rPr>
          <w:lang w:val="en-GB"/>
        </w:rPr>
        <w:t xml:space="preserve">a </w:t>
      </w:r>
      <w:r>
        <w:rPr>
          <w:lang w:val="en-GB"/>
        </w:rPr>
        <w:t xml:space="preserve">15 RBs </w:t>
      </w:r>
      <w:r w:rsidR="00171EF6">
        <w:rPr>
          <w:lang w:val="en-GB"/>
        </w:rPr>
        <w:t>punctured SSB</w:t>
      </w:r>
      <w:r>
        <w:rPr>
          <w:lang w:val="en-GB"/>
        </w:rPr>
        <w:t xml:space="preserve">, </w:t>
      </w:r>
      <w:r w:rsidR="00171EF6">
        <w:rPr>
          <w:lang w:val="en-GB"/>
        </w:rPr>
        <w:t xml:space="preserve">the corresponding valid </w:t>
      </w:r>
      <w:r w:rsidR="00F6188B">
        <w:rPr>
          <w:lang w:val="en-GB"/>
        </w:rPr>
        <w:t xml:space="preserve">frequency </w:t>
      </w:r>
      <w:r w:rsidR="0079264F">
        <w:rPr>
          <w:lang w:val="en-GB"/>
        </w:rPr>
        <w:t>position</w:t>
      </w:r>
      <w:r w:rsidR="003653F7">
        <w:rPr>
          <w:lang w:val="en-GB"/>
        </w:rPr>
        <w:t>s</w:t>
      </w:r>
      <w:r w:rsidR="00171EF6">
        <w:rPr>
          <w:lang w:val="en-GB"/>
        </w:rPr>
        <w:t xml:space="preserve"> for a 3 MHz </w:t>
      </w:r>
      <w:r w:rsidR="00982918">
        <w:rPr>
          <w:lang w:val="en-GB"/>
        </w:rPr>
        <w:t>channel bandwidth on band n100 will be in the interval &lt;</w:t>
      </w:r>
      <w:r w:rsidR="00A47457">
        <w:rPr>
          <w:lang w:val="en-GB"/>
        </w:rPr>
        <w:t>920.9</w:t>
      </w:r>
      <w:r w:rsidR="009A2734">
        <w:rPr>
          <w:lang w:val="en-GB"/>
        </w:rPr>
        <w:t xml:space="preserve"> -</w:t>
      </w:r>
      <w:r w:rsidR="00982918">
        <w:rPr>
          <w:lang w:val="en-GB"/>
        </w:rPr>
        <w:t xml:space="preserve"> </w:t>
      </w:r>
      <w:r w:rsidR="009A2734">
        <w:rPr>
          <w:lang w:val="en-GB"/>
        </w:rPr>
        <w:t>923.5</w:t>
      </w:r>
      <w:r w:rsidR="00982918">
        <w:rPr>
          <w:lang w:val="en-GB"/>
        </w:rPr>
        <w:t>&gt;</w:t>
      </w:r>
      <w:r w:rsidR="009A2734">
        <w:rPr>
          <w:lang w:val="en-GB"/>
        </w:rPr>
        <w:t xml:space="preserve"> </w:t>
      </w:r>
      <w:proofErr w:type="spellStart"/>
      <w:r w:rsidR="009A2734">
        <w:rPr>
          <w:lang w:val="en-GB"/>
        </w:rPr>
        <w:t>MHz</w:t>
      </w:r>
      <w:r w:rsidR="00F27928">
        <w:rPr>
          <w:lang w:val="en-GB"/>
        </w:rPr>
        <w:t>.</w:t>
      </w:r>
      <w:proofErr w:type="spellEnd"/>
    </w:p>
    <w:p w14:paraId="666F1B43" w14:textId="4A1921D6" w:rsidR="002202FE" w:rsidRDefault="006D622A" w:rsidP="003D3FFA">
      <w:pPr>
        <w:pStyle w:val="Default"/>
        <w:rPr>
          <w:rFonts w:asciiTheme="minorHAnsi" w:eastAsiaTheme="minorHAnsi" w:hAnsiTheme="minorHAnsi" w:cstheme="minorBidi"/>
          <w:color w:val="auto"/>
          <w:sz w:val="22"/>
          <w:szCs w:val="22"/>
          <w:lang w:val="en-GB" w:eastAsia="en-US"/>
        </w:rPr>
      </w:pPr>
      <w:r w:rsidRPr="003D3FFA">
        <w:rPr>
          <w:rFonts w:asciiTheme="minorHAnsi" w:eastAsiaTheme="minorHAnsi" w:hAnsiTheme="minorHAnsi" w:cstheme="minorBidi"/>
          <w:color w:val="auto"/>
          <w:sz w:val="22"/>
          <w:szCs w:val="22"/>
          <w:lang w:val="en-GB" w:eastAsia="en-US"/>
        </w:rPr>
        <w:t xml:space="preserve">The first </w:t>
      </w:r>
      <w:r w:rsidR="00306EE7">
        <w:rPr>
          <w:rFonts w:asciiTheme="minorHAnsi" w:eastAsiaTheme="minorHAnsi" w:hAnsiTheme="minorHAnsi" w:cstheme="minorBidi"/>
          <w:color w:val="auto"/>
          <w:sz w:val="22"/>
          <w:szCs w:val="22"/>
          <w:lang w:val="en-GB" w:eastAsia="en-US"/>
        </w:rPr>
        <w:t xml:space="preserve">candidate </w:t>
      </w:r>
      <w:r w:rsidRPr="003D3FFA">
        <w:rPr>
          <w:rFonts w:asciiTheme="minorHAnsi" w:eastAsiaTheme="minorHAnsi" w:hAnsiTheme="minorHAnsi" w:cstheme="minorBidi"/>
          <w:color w:val="auto"/>
          <w:sz w:val="22"/>
          <w:szCs w:val="22"/>
          <w:lang w:val="en-GB" w:eastAsia="en-US"/>
        </w:rPr>
        <w:t xml:space="preserve">channel raster for a 3 MHz signal in band n100 </w:t>
      </w:r>
      <w:r w:rsidR="00F26B41" w:rsidRPr="003D3FFA">
        <w:rPr>
          <w:rFonts w:asciiTheme="minorHAnsi" w:eastAsiaTheme="minorHAnsi" w:hAnsiTheme="minorHAnsi" w:cstheme="minorBidi"/>
          <w:color w:val="auto"/>
          <w:sz w:val="22"/>
          <w:szCs w:val="22"/>
          <w:lang w:val="en-GB" w:eastAsia="en-US"/>
        </w:rPr>
        <w:t xml:space="preserve">would then be at frequency </w:t>
      </w:r>
      <w:r w:rsidR="00F27928" w:rsidRPr="003D3FFA">
        <w:rPr>
          <w:rFonts w:asciiTheme="minorHAnsi" w:eastAsiaTheme="minorHAnsi" w:hAnsiTheme="minorHAnsi" w:cstheme="minorBidi"/>
          <w:color w:val="auto"/>
          <w:sz w:val="22"/>
          <w:szCs w:val="22"/>
          <w:lang w:val="en-GB" w:eastAsia="en-US"/>
        </w:rPr>
        <w:t xml:space="preserve">position </w:t>
      </w:r>
      <w:r w:rsidR="00F26B41" w:rsidRPr="003D3FFA">
        <w:rPr>
          <w:rFonts w:asciiTheme="minorHAnsi" w:eastAsiaTheme="minorHAnsi" w:hAnsiTheme="minorHAnsi" w:cstheme="minorBidi"/>
          <w:color w:val="auto"/>
          <w:sz w:val="22"/>
          <w:szCs w:val="22"/>
          <w:lang w:val="en-GB" w:eastAsia="en-US"/>
        </w:rPr>
        <w:t xml:space="preserve">920.9 </w:t>
      </w:r>
      <w:proofErr w:type="spellStart"/>
      <w:r w:rsidR="00F26B41" w:rsidRPr="003D3FFA">
        <w:rPr>
          <w:rFonts w:asciiTheme="minorHAnsi" w:eastAsiaTheme="minorHAnsi" w:hAnsiTheme="minorHAnsi" w:cstheme="minorBidi"/>
          <w:color w:val="auto"/>
          <w:sz w:val="22"/>
          <w:szCs w:val="22"/>
          <w:lang w:val="en-GB" w:eastAsia="en-US"/>
        </w:rPr>
        <w:t>MHz</w:t>
      </w:r>
      <w:r w:rsidR="00B60177" w:rsidRPr="003D3FFA">
        <w:rPr>
          <w:rFonts w:asciiTheme="minorHAnsi" w:eastAsiaTheme="minorHAnsi" w:hAnsiTheme="minorHAnsi" w:cstheme="minorBidi"/>
          <w:color w:val="auto"/>
          <w:sz w:val="22"/>
          <w:szCs w:val="22"/>
          <w:lang w:val="en-GB" w:eastAsia="en-US"/>
        </w:rPr>
        <w:t>.</w:t>
      </w:r>
      <w:proofErr w:type="spellEnd"/>
      <w:r w:rsidR="00B60177" w:rsidRPr="003D3FFA">
        <w:rPr>
          <w:rFonts w:asciiTheme="minorHAnsi" w:eastAsiaTheme="minorHAnsi" w:hAnsiTheme="minorHAnsi" w:cstheme="minorBidi"/>
          <w:color w:val="auto"/>
          <w:sz w:val="22"/>
          <w:szCs w:val="22"/>
          <w:lang w:val="en-GB" w:eastAsia="en-US"/>
        </w:rPr>
        <w:t xml:space="preserve"> Nevertheless, ECC Decision(20)</w:t>
      </w:r>
      <w:r w:rsidR="00ED7D03" w:rsidRPr="003D3FFA">
        <w:rPr>
          <w:rFonts w:asciiTheme="minorHAnsi" w:eastAsiaTheme="minorHAnsi" w:hAnsiTheme="minorHAnsi" w:cstheme="minorBidi"/>
          <w:color w:val="auto"/>
          <w:sz w:val="22"/>
          <w:szCs w:val="22"/>
          <w:lang w:val="en-GB" w:eastAsia="en-US"/>
        </w:rPr>
        <w:t>02 also specifies that</w:t>
      </w:r>
      <w:r w:rsidR="000A29C9" w:rsidRPr="003D3FFA">
        <w:rPr>
          <w:rFonts w:asciiTheme="minorHAnsi" w:eastAsiaTheme="minorHAnsi" w:hAnsiTheme="minorHAnsi" w:cstheme="minorBidi"/>
          <w:color w:val="auto"/>
          <w:sz w:val="22"/>
          <w:szCs w:val="22"/>
          <w:lang w:val="en-GB" w:eastAsia="en-US"/>
        </w:rPr>
        <w:t xml:space="preserve"> </w:t>
      </w:r>
      <w:r w:rsidR="00ED7D03" w:rsidRPr="003D3FFA">
        <w:rPr>
          <w:rFonts w:asciiTheme="minorHAnsi" w:eastAsiaTheme="minorHAnsi" w:hAnsiTheme="minorHAnsi" w:cstheme="minorBidi"/>
          <w:color w:val="auto"/>
          <w:sz w:val="22"/>
          <w:szCs w:val="22"/>
          <w:lang w:val="en-GB" w:eastAsia="en-US"/>
        </w:rPr>
        <w:t>”</w:t>
      </w:r>
      <w:r w:rsidR="000A29C9" w:rsidRPr="003D3FFA">
        <w:rPr>
          <w:rFonts w:asciiTheme="minorHAnsi" w:eastAsiaTheme="minorHAnsi" w:hAnsiTheme="minorHAnsi" w:cstheme="minorBidi"/>
          <w:color w:val="auto"/>
          <w:sz w:val="22"/>
          <w:szCs w:val="22"/>
          <w:lang w:val="en-GB" w:eastAsia="en-US"/>
        </w:rPr>
        <w:t xml:space="preserve"> For radio access technologies other than GSM-R</w:t>
      </w:r>
      <w:r w:rsidR="003D3FFA" w:rsidRPr="003D3FFA">
        <w:rPr>
          <w:rFonts w:asciiTheme="minorHAnsi" w:eastAsiaTheme="minorHAnsi" w:hAnsiTheme="minorHAnsi" w:cstheme="minorBidi"/>
          <w:color w:val="auto"/>
          <w:sz w:val="22"/>
          <w:szCs w:val="22"/>
          <w:lang w:val="en-GB" w:eastAsia="en-US"/>
        </w:rPr>
        <w:t xml:space="preserve">, the lower edge of the lowest Resource Block shall be ≥ 919.6 MHz </w:t>
      </w:r>
      <w:r w:rsidR="00ED7D03" w:rsidRPr="003D3FFA">
        <w:rPr>
          <w:rFonts w:asciiTheme="minorHAnsi" w:eastAsiaTheme="minorHAnsi" w:hAnsiTheme="minorHAnsi" w:cstheme="minorBidi"/>
          <w:color w:val="auto"/>
          <w:sz w:val="22"/>
          <w:szCs w:val="22"/>
          <w:lang w:val="en-GB" w:eastAsia="en-US"/>
        </w:rPr>
        <w:t>”. The first valid channel raster would then be</w:t>
      </w:r>
      <w:r w:rsidR="000A29C9" w:rsidRPr="003D3FFA">
        <w:rPr>
          <w:rFonts w:asciiTheme="minorHAnsi" w:eastAsiaTheme="minorHAnsi" w:hAnsiTheme="minorHAnsi" w:cstheme="minorBidi"/>
          <w:color w:val="auto"/>
          <w:sz w:val="22"/>
          <w:szCs w:val="22"/>
          <w:lang w:val="en-GB" w:eastAsia="en-US"/>
        </w:rPr>
        <w:t xml:space="preserve"> at frequency position 921.0 MHz, </w:t>
      </w:r>
      <w:r w:rsidR="007F68A8" w:rsidRPr="003D3FFA">
        <w:rPr>
          <w:rFonts w:asciiTheme="minorHAnsi" w:eastAsiaTheme="minorHAnsi" w:hAnsiTheme="minorHAnsi" w:cstheme="minorBidi"/>
          <w:color w:val="auto"/>
          <w:sz w:val="22"/>
          <w:szCs w:val="22"/>
          <w:lang w:val="en-GB" w:eastAsia="en-US"/>
        </w:rPr>
        <w:t>as shown in</w:t>
      </w:r>
      <w:r w:rsidR="004E03A8" w:rsidRPr="003D3FFA">
        <w:rPr>
          <w:rFonts w:asciiTheme="minorHAnsi" w:eastAsiaTheme="minorHAnsi" w:hAnsiTheme="minorHAnsi" w:cstheme="minorBidi"/>
          <w:color w:val="auto"/>
          <w:sz w:val="22"/>
          <w:szCs w:val="22"/>
          <w:lang w:val="en-GB" w:eastAsia="en-US"/>
        </w:rPr>
        <w:t xml:space="preserve"> </w:t>
      </w:r>
      <w:r w:rsidR="004E03A8" w:rsidRPr="003D3FFA">
        <w:rPr>
          <w:rFonts w:asciiTheme="minorHAnsi" w:eastAsiaTheme="minorHAnsi" w:hAnsiTheme="minorHAnsi" w:cstheme="minorBidi"/>
          <w:color w:val="auto"/>
          <w:sz w:val="22"/>
          <w:szCs w:val="22"/>
          <w:lang w:val="en-GB" w:eastAsia="en-US"/>
        </w:rPr>
        <w:fldChar w:fldCharType="begin"/>
      </w:r>
      <w:r w:rsidR="004E03A8" w:rsidRPr="003D3FFA">
        <w:rPr>
          <w:rFonts w:asciiTheme="minorHAnsi" w:eastAsiaTheme="minorHAnsi" w:hAnsiTheme="minorHAnsi" w:cstheme="minorBidi"/>
          <w:color w:val="auto"/>
          <w:sz w:val="22"/>
          <w:szCs w:val="22"/>
          <w:lang w:val="en-GB" w:eastAsia="en-US"/>
        </w:rPr>
        <w:instrText xml:space="preserve"> REF _Ref131345838 \h </w:instrText>
      </w:r>
      <w:r w:rsidR="003D3FFA">
        <w:rPr>
          <w:rFonts w:asciiTheme="minorHAnsi" w:eastAsiaTheme="minorHAnsi" w:hAnsiTheme="minorHAnsi" w:cstheme="minorBidi"/>
          <w:color w:val="auto"/>
          <w:sz w:val="22"/>
          <w:szCs w:val="22"/>
          <w:lang w:val="en-GB" w:eastAsia="en-US"/>
        </w:rPr>
        <w:instrText xml:space="preserve"> \* MERGEFORMAT </w:instrText>
      </w:r>
      <w:r w:rsidR="004E03A8" w:rsidRPr="003D3FFA">
        <w:rPr>
          <w:rFonts w:asciiTheme="minorHAnsi" w:eastAsiaTheme="minorHAnsi" w:hAnsiTheme="minorHAnsi" w:cstheme="minorBidi"/>
          <w:color w:val="auto"/>
          <w:sz w:val="22"/>
          <w:szCs w:val="22"/>
          <w:lang w:val="en-GB" w:eastAsia="en-US"/>
        </w:rPr>
      </w:r>
      <w:r w:rsidR="004E03A8" w:rsidRPr="003D3FFA">
        <w:rPr>
          <w:rFonts w:asciiTheme="minorHAnsi" w:eastAsiaTheme="minorHAnsi" w:hAnsiTheme="minorHAnsi" w:cstheme="minorBidi"/>
          <w:color w:val="auto"/>
          <w:sz w:val="22"/>
          <w:szCs w:val="22"/>
          <w:lang w:val="en-GB" w:eastAsia="en-US"/>
        </w:rPr>
        <w:fldChar w:fldCharType="separate"/>
      </w:r>
      <w:r w:rsidR="00FE25D3" w:rsidRPr="00FE25D3">
        <w:rPr>
          <w:rFonts w:asciiTheme="minorHAnsi" w:eastAsiaTheme="minorHAnsi" w:hAnsiTheme="minorHAnsi" w:cstheme="minorBidi"/>
          <w:color w:val="auto"/>
          <w:sz w:val="22"/>
          <w:szCs w:val="22"/>
          <w:lang w:val="en-GB" w:eastAsia="en-US"/>
        </w:rPr>
        <w:t>Figure 3</w:t>
      </w:r>
      <w:r w:rsidR="004E03A8" w:rsidRPr="003D3FFA">
        <w:rPr>
          <w:rFonts w:asciiTheme="minorHAnsi" w:eastAsiaTheme="minorHAnsi" w:hAnsiTheme="minorHAnsi" w:cstheme="minorBidi"/>
          <w:color w:val="auto"/>
          <w:sz w:val="22"/>
          <w:szCs w:val="22"/>
          <w:lang w:val="en-GB" w:eastAsia="en-US"/>
        </w:rPr>
        <w:fldChar w:fldCharType="end"/>
      </w:r>
      <w:r w:rsidR="00F26B41" w:rsidRPr="003D3FFA">
        <w:rPr>
          <w:rFonts w:asciiTheme="minorHAnsi" w:eastAsiaTheme="minorHAnsi" w:hAnsiTheme="minorHAnsi" w:cstheme="minorBidi"/>
          <w:color w:val="auto"/>
          <w:sz w:val="22"/>
          <w:szCs w:val="22"/>
          <w:lang w:val="en-GB" w:eastAsia="en-US"/>
        </w:rPr>
        <w:t xml:space="preserve">. </w:t>
      </w:r>
      <w:r w:rsidR="004A0A04">
        <w:rPr>
          <w:rFonts w:asciiTheme="minorHAnsi" w:eastAsiaTheme="minorHAnsi" w:hAnsiTheme="minorHAnsi" w:cstheme="minorBidi"/>
          <w:color w:val="auto"/>
          <w:sz w:val="22"/>
          <w:szCs w:val="22"/>
          <w:lang w:val="en-GB" w:eastAsia="en-US"/>
        </w:rPr>
        <w:t xml:space="preserve">As seen above, depending on RAN1 decision on SSB </w:t>
      </w:r>
      <w:r w:rsidR="004A0A04">
        <w:rPr>
          <w:rFonts w:asciiTheme="minorHAnsi" w:eastAsiaTheme="minorHAnsi" w:hAnsiTheme="minorHAnsi" w:cstheme="minorBidi"/>
          <w:color w:val="auto"/>
          <w:sz w:val="22"/>
          <w:szCs w:val="22"/>
          <w:lang w:val="en-GB" w:eastAsia="en-US"/>
        </w:rPr>
        <w:lastRenderedPageBreak/>
        <w:t xml:space="preserve">puncturing scheme, the synchronization raster would then be at the channel raster position with an offset of </w:t>
      </w:r>
      <w:r w:rsidR="00EE73A8">
        <w:rPr>
          <w:rFonts w:asciiTheme="minorHAnsi" w:eastAsiaTheme="minorHAnsi" w:hAnsiTheme="minorHAnsi" w:cstheme="minorBidi"/>
          <w:color w:val="auto"/>
          <w:sz w:val="22"/>
          <w:szCs w:val="22"/>
          <w:lang w:val="en-GB" w:eastAsia="en-US"/>
        </w:rPr>
        <w:t>90 or 270 kHz.</w:t>
      </w:r>
    </w:p>
    <w:p w14:paraId="2ED490BD" w14:textId="77777777" w:rsidR="007001EE" w:rsidRPr="003D3FFA" w:rsidRDefault="007001EE" w:rsidP="003D3FFA">
      <w:pPr>
        <w:pStyle w:val="Default"/>
        <w:rPr>
          <w:rFonts w:asciiTheme="minorHAnsi" w:eastAsiaTheme="minorHAnsi" w:hAnsiTheme="minorHAnsi" w:cstheme="minorBidi"/>
          <w:color w:val="auto"/>
          <w:sz w:val="22"/>
          <w:szCs w:val="22"/>
          <w:lang w:val="en-GB" w:eastAsia="en-US"/>
        </w:rPr>
      </w:pPr>
    </w:p>
    <w:p w14:paraId="284C6389" w14:textId="743F915E" w:rsidR="00057D37" w:rsidRDefault="00FA65B0" w:rsidP="00057D37">
      <w:pPr>
        <w:keepNext/>
        <w:ind w:left="720" w:firstLine="720"/>
      </w:pPr>
      <w:r w:rsidRPr="00FA65B0">
        <w:rPr>
          <w:noProof/>
        </w:rPr>
        <w:drawing>
          <wp:inline distT="0" distB="0" distL="0" distR="0" wp14:anchorId="45B8C021" wp14:editId="5BAF8AED">
            <wp:extent cx="5153025" cy="2038350"/>
            <wp:effectExtent l="0" t="0" r="0" b="0"/>
            <wp:docPr id="3" name="Picture 20">
              <a:extLst xmlns:a="http://schemas.openxmlformats.org/drawingml/2006/main">
                <a:ext uri="{FF2B5EF4-FFF2-40B4-BE49-F238E27FC236}">
                  <a16:creationId xmlns:a16="http://schemas.microsoft.com/office/drawing/2014/main" id="{343D478E-A124-8C32-640C-81AE430854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343D478E-A124-8C32-640C-81AE43085439}"/>
                        </a:ext>
                      </a:extLst>
                    </pic:cNvPr>
                    <pic:cNvPicPr>
                      <a:picLocks noChangeAspect="1"/>
                    </pic:cNvPicPr>
                  </pic:nvPicPr>
                  <pic:blipFill>
                    <a:blip r:embed="rId13"/>
                    <a:stretch>
                      <a:fillRect/>
                    </a:stretch>
                  </pic:blipFill>
                  <pic:spPr>
                    <a:xfrm>
                      <a:off x="0" y="0"/>
                      <a:ext cx="5153025" cy="2038350"/>
                    </a:xfrm>
                    <a:prstGeom prst="rect">
                      <a:avLst/>
                    </a:prstGeom>
                  </pic:spPr>
                </pic:pic>
              </a:graphicData>
            </a:graphic>
          </wp:inline>
        </w:drawing>
      </w:r>
    </w:p>
    <w:p w14:paraId="79DFFC51" w14:textId="2E4F24DD" w:rsidR="007F68A8" w:rsidRDefault="00057D37" w:rsidP="00057D37">
      <w:pPr>
        <w:pStyle w:val="Caption"/>
        <w:ind w:left="720" w:firstLine="720"/>
        <w:rPr>
          <w:noProof/>
          <w:lang w:val="en-US"/>
        </w:rPr>
      </w:pPr>
      <w:bookmarkStart w:id="5" w:name="_Ref131345838"/>
      <w:r>
        <w:t xml:space="preserve">Figure </w:t>
      </w:r>
      <w:fldSimple w:instr=" SEQ Figure \* ARABIC ">
        <w:r w:rsidR="00FE25D3">
          <w:rPr>
            <w:noProof/>
          </w:rPr>
          <w:t>3</w:t>
        </w:r>
      </w:fldSimple>
      <w:bookmarkEnd w:id="5"/>
      <w:r>
        <w:rPr>
          <w:lang w:val="en-US"/>
        </w:rPr>
        <w:t xml:space="preserve">: </w:t>
      </w:r>
      <w:r w:rsidR="005B41E9">
        <w:rPr>
          <w:lang w:val="en-US"/>
        </w:rPr>
        <w:t>Lowest</w:t>
      </w:r>
      <w:r>
        <w:rPr>
          <w:lang w:val="en-US"/>
        </w:rPr>
        <w:t xml:space="preserve"> channel and synchronization raster for 15 RBs</w:t>
      </w:r>
      <w:r>
        <w:rPr>
          <w:noProof/>
        </w:rPr>
        <w:t xml:space="preserve"> </w:t>
      </w:r>
      <w:r>
        <w:rPr>
          <w:noProof/>
          <w:lang w:val="en-US"/>
        </w:rPr>
        <w:t xml:space="preserve">SSB </w:t>
      </w:r>
      <w:r w:rsidR="005B41E9">
        <w:rPr>
          <w:noProof/>
          <w:lang w:val="en-US"/>
        </w:rPr>
        <w:t xml:space="preserve">(3 MHz) </w:t>
      </w:r>
      <w:r>
        <w:rPr>
          <w:noProof/>
          <w:lang w:val="en-US"/>
        </w:rPr>
        <w:t>in band n100</w:t>
      </w:r>
    </w:p>
    <w:p w14:paraId="76D5A70C" w14:textId="77777777" w:rsidR="004E03A8" w:rsidRPr="004E03A8" w:rsidRDefault="004E03A8" w:rsidP="004E03A8">
      <w:pPr>
        <w:rPr>
          <w:lang w:val="en-US"/>
        </w:rPr>
      </w:pPr>
    </w:p>
    <w:p w14:paraId="72624CCE" w14:textId="6ED73AE4" w:rsidR="00856FA9" w:rsidRDefault="00856FA9" w:rsidP="00ED123E">
      <w:pPr>
        <w:rPr>
          <w:lang w:val="en-GB"/>
        </w:rPr>
      </w:pPr>
      <w:r>
        <w:rPr>
          <w:lang w:val="en-GB"/>
        </w:rPr>
        <w:t>C</w:t>
      </w:r>
      <w:r w:rsidR="006570E7">
        <w:rPr>
          <w:lang w:val="en-GB"/>
        </w:rPr>
        <w:t>onsidering a 12 RBs punctured SSB</w:t>
      </w:r>
      <w:r w:rsidR="00F26B41">
        <w:rPr>
          <w:lang w:val="en-GB"/>
        </w:rPr>
        <w:t xml:space="preserve"> in a 3 MHz </w:t>
      </w:r>
      <w:r w:rsidR="003653F7">
        <w:rPr>
          <w:lang w:val="en-GB"/>
        </w:rPr>
        <w:t>signal</w:t>
      </w:r>
      <w:r>
        <w:rPr>
          <w:lang w:val="en-GB"/>
        </w:rPr>
        <w:t>:</w:t>
      </w:r>
    </w:p>
    <w:p w14:paraId="29A14449" w14:textId="7455EA0E" w:rsidR="00856FA9" w:rsidRDefault="00856FA9" w:rsidP="00856FA9">
      <w:pPr>
        <w:pStyle w:val="ListParagraph"/>
        <w:numPr>
          <w:ilvl w:val="0"/>
          <w:numId w:val="44"/>
        </w:numPr>
        <w:rPr>
          <w:lang w:val="en-GB"/>
        </w:rPr>
      </w:pPr>
      <w:r>
        <w:rPr>
          <w:lang w:val="en-GB"/>
        </w:rPr>
        <w:t>T</w:t>
      </w:r>
      <w:r w:rsidR="00637766" w:rsidRPr="00856FA9">
        <w:rPr>
          <w:lang w:val="en-GB"/>
        </w:rPr>
        <w:t xml:space="preserve">he </w:t>
      </w:r>
      <w:r w:rsidR="00DE3A1F" w:rsidRPr="00856FA9">
        <w:rPr>
          <w:lang w:val="en-GB"/>
        </w:rPr>
        <w:t xml:space="preserve">outermost </w:t>
      </w:r>
      <w:r w:rsidR="00637766" w:rsidRPr="00856FA9">
        <w:rPr>
          <w:lang w:val="en-GB"/>
        </w:rPr>
        <w:t xml:space="preserve">channel </w:t>
      </w:r>
      <w:r w:rsidR="00DE3A1F" w:rsidRPr="00856FA9">
        <w:rPr>
          <w:lang w:val="en-GB"/>
        </w:rPr>
        <w:t>raster at the lower edge of n100 will still be at 92</w:t>
      </w:r>
      <w:r w:rsidR="009B314A">
        <w:rPr>
          <w:lang w:val="en-GB"/>
        </w:rPr>
        <w:t>1.0</w:t>
      </w:r>
      <w:r w:rsidR="00DE3A1F" w:rsidRPr="00856FA9">
        <w:rPr>
          <w:lang w:val="en-GB"/>
        </w:rPr>
        <w:t xml:space="preserve"> </w:t>
      </w:r>
      <w:proofErr w:type="spellStart"/>
      <w:r w:rsidR="00DE3A1F" w:rsidRPr="00856FA9">
        <w:rPr>
          <w:lang w:val="en-GB"/>
        </w:rPr>
        <w:t>MHz.</w:t>
      </w:r>
      <w:proofErr w:type="spellEnd"/>
      <w:r w:rsidR="00DE3A1F" w:rsidRPr="00856FA9">
        <w:rPr>
          <w:lang w:val="en-GB"/>
        </w:rPr>
        <w:t xml:space="preserve"> </w:t>
      </w:r>
    </w:p>
    <w:p w14:paraId="5A7C024B" w14:textId="2ADEB73F" w:rsidR="002C2870" w:rsidRDefault="00856FA9" w:rsidP="00856FA9">
      <w:pPr>
        <w:pStyle w:val="ListParagraph"/>
        <w:numPr>
          <w:ilvl w:val="0"/>
          <w:numId w:val="44"/>
        </w:numPr>
        <w:rPr>
          <w:lang w:val="en-GB"/>
        </w:rPr>
      </w:pPr>
      <w:r>
        <w:rPr>
          <w:lang w:val="en-GB"/>
        </w:rPr>
        <w:t>T</w:t>
      </w:r>
      <w:r w:rsidR="00EC1CFF" w:rsidRPr="00856FA9">
        <w:rPr>
          <w:lang w:val="en-GB"/>
        </w:rPr>
        <w:t xml:space="preserve">he 12 </w:t>
      </w:r>
      <w:r>
        <w:rPr>
          <w:lang w:val="en-GB"/>
        </w:rPr>
        <w:t xml:space="preserve">outermost </w:t>
      </w:r>
      <w:r w:rsidR="00EC1CFF" w:rsidRPr="00856FA9">
        <w:rPr>
          <w:lang w:val="en-GB"/>
        </w:rPr>
        <w:t>RBs in the 15 RBs punctured SSB</w:t>
      </w:r>
      <w:r w:rsidR="00450636">
        <w:rPr>
          <w:lang w:val="en-GB"/>
        </w:rPr>
        <w:t xml:space="preserve"> would be</w:t>
      </w:r>
      <w:r w:rsidR="009C15BC">
        <w:rPr>
          <w:lang w:val="en-GB"/>
        </w:rPr>
        <w:t xml:space="preserve"> in the 919.</w:t>
      </w:r>
      <w:r w:rsidR="00E25ED4">
        <w:rPr>
          <w:lang w:val="en-GB"/>
        </w:rPr>
        <w:t>6</w:t>
      </w:r>
      <w:r w:rsidR="009C15BC">
        <w:rPr>
          <w:lang w:val="en-GB"/>
        </w:rPr>
        <w:t>425 – 921.</w:t>
      </w:r>
      <w:r w:rsidR="00E25ED4">
        <w:rPr>
          <w:lang w:val="en-GB"/>
        </w:rPr>
        <w:t>8</w:t>
      </w:r>
      <w:r w:rsidR="00634B04">
        <w:rPr>
          <w:lang w:val="en-GB"/>
        </w:rPr>
        <w:t>02</w:t>
      </w:r>
      <w:r w:rsidR="009C15BC">
        <w:rPr>
          <w:lang w:val="en-GB"/>
        </w:rPr>
        <w:t xml:space="preserve">5 MHz frequency </w:t>
      </w:r>
      <w:r w:rsidR="002972DC">
        <w:rPr>
          <w:lang w:val="en-GB"/>
        </w:rPr>
        <w:t>range</w:t>
      </w:r>
      <w:r w:rsidR="002C2870">
        <w:rPr>
          <w:lang w:val="en-GB"/>
        </w:rPr>
        <w:t xml:space="preserve">, as shown in </w:t>
      </w:r>
      <w:r w:rsidR="005B41E9">
        <w:rPr>
          <w:lang w:val="en-GB"/>
        </w:rPr>
        <w:fldChar w:fldCharType="begin"/>
      </w:r>
      <w:r w:rsidR="005B41E9">
        <w:rPr>
          <w:lang w:val="en-GB"/>
        </w:rPr>
        <w:instrText xml:space="preserve"> REF _Ref131345932 \h </w:instrText>
      </w:r>
      <w:r w:rsidR="005B41E9">
        <w:rPr>
          <w:lang w:val="en-GB"/>
        </w:rPr>
      </w:r>
      <w:r w:rsidR="005B41E9">
        <w:rPr>
          <w:lang w:val="en-GB"/>
        </w:rPr>
        <w:fldChar w:fldCharType="separate"/>
      </w:r>
      <w:r w:rsidR="00FE25D3">
        <w:t xml:space="preserve">Figure </w:t>
      </w:r>
      <w:r w:rsidR="00FE25D3">
        <w:rPr>
          <w:noProof/>
        </w:rPr>
        <w:t>4</w:t>
      </w:r>
      <w:r w:rsidR="005B41E9">
        <w:rPr>
          <w:lang w:val="en-GB"/>
        </w:rPr>
        <w:fldChar w:fldCharType="end"/>
      </w:r>
      <w:r w:rsidR="002972DC">
        <w:rPr>
          <w:lang w:val="en-GB"/>
        </w:rPr>
        <w:t xml:space="preserve">. </w:t>
      </w:r>
    </w:p>
    <w:p w14:paraId="31589940" w14:textId="60F11339" w:rsidR="005C371F" w:rsidRDefault="001B1CD4" w:rsidP="002C2870">
      <w:pPr>
        <w:rPr>
          <w:lang w:val="en-GB"/>
        </w:rPr>
      </w:pPr>
      <w:r>
        <w:rPr>
          <w:lang w:val="en-GB"/>
        </w:rPr>
        <w:t>K</w:t>
      </w:r>
      <w:r w:rsidR="000824AE" w:rsidRPr="002C2870">
        <w:rPr>
          <w:lang w:val="en-GB"/>
        </w:rPr>
        <w:t>eep</w:t>
      </w:r>
      <w:r w:rsidR="0048348E">
        <w:rPr>
          <w:lang w:val="en-GB"/>
        </w:rPr>
        <w:t>ing</w:t>
      </w:r>
      <w:r w:rsidR="000824AE" w:rsidRPr="002C2870">
        <w:rPr>
          <w:lang w:val="en-GB"/>
        </w:rPr>
        <w:t xml:space="preserve"> the </w:t>
      </w:r>
      <w:r w:rsidR="00894952" w:rsidRPr="002C2870">
        <w:rPr>
          <w:lang w:val="en-GB"/>
        </w:rPr>
        <w:t xml:space="preserve">synchronization raster </w:t>
      </w:r>
      <w:r>
        <w:rPr>
          <w:lang w:val="en-GB"/>
        </w:rPr>
        <w:t xml:space="preserve">mapping with </w:t>
      </w:r>
      <w:r w:rsidR="0010527C" w:rsidRPr="002C2870">
        <w:rPr>
          <w:lang w:val="en-GB"/>
        </w:rPr>
        <w:t xml:space="preserve">the </w:t>
      </w:r>
      <w:r w:rsidR="00085530" w:rsidRPr="002C2870">
        <w:rPr>
          <w:lang w:val="en-GB"/>
        </w:rPr>
        <w:t>centre</w:t>
      </w:r>
      <w:r w:rsidR="0010527C" w:rsidRPr="002C2870">
        <w:rPr>
          <w:lang w:val="en-GB"/>
        </w:rPr>
        <w:t xml:space="preserve"> of the </w:t>
      </w:r>
      <w:r w:rsidR="0048348E">
        <w:rPr>
          <w:lang w:val="en-GB"/>
        </w:rPr>
        <w:t xml:space="preserve">12 RBs </w:t>
      </w:r>
      <w:r w:rsidR="0010527C" w:rsidRPr="002C2870">
        <w:rPr>
          <w:lang w:val="en-GB"/>
        </w:rPr>
        <w:t>punctured SSB</w:t>
      </w:r>
      <w:r w:rsidR="003D1210">
        <w:rPr>
          <w:lang w:val="en-GB"/>
        </w:rPr>
        <w:t xml:space="preserve"> (which also corresponds to the centre of PSS/SSS here)</w:t>
      </w:r>
      <w:r w:rsidR="00B52560">
        <w:rPr>
          <w:lang w:val="en-GB"/>
        </w:rPr>
        <w:t xml:space="preserve">, </w:t>
      </w:r>
      <w:r w:rsidR="008053EB">
        <w:rPr>
          <w:lang w:val="en-GB"/>
        </w:rPr>
        <w:t>RAN4</w:t>
      </w:r>
      <w:r w:rsidR="00B52560">
        <w:rPr>
          <w:lang w:val="en-GB"/>
        </w:rPr>
        <w:t xml:space="preserve"> should then define a synchronization </w:t>
      </w:r>
      <w:r w:rsidR="00B00913">
        <w:rPr>
          <w:lang w:val="en-GB"/>
        </w:rPr>
        <w:t>raster entry at frequency 920.</w:t>
      </w:r>
      <w:r w:rsidR="00E25ED4">
        <w:rPr>
          <w:lang w:val="en-GB"/>
        </w:rPr>
        <w:t>7</w:t>
      </w:r>
      <w:r w:rsidR="00B00913">
        <w:rPr>
          <w:lang w:val="en-GB"/>
        </w:rPr>
        <w:t xml:space="preserve">3 </w:t>
      </w:r>
      <w:proofErr w:type="spellStart"/>
      <w:r w:rsidR="00B00913">
        <w:rPr>
          <w:lang w:val="en-GB"/>
        </w:rPr>
        <w:t>MHz</w:t>
      </w:r>
      <w:r w:rsidR="0048348E">
        <w:rPr>
          <w:lang w:val="en-GB"/>
        </w:rPr>
        <w:t>.</w:t>
      </w:r>
      <w:proofErr w:type="spellEnd"/>
      <w:r w:rsidR="0048348E">
        <w:rPr>
          <w:lang w:val="en-GB"/>
        </w:rPr>
        <w:t xml:space="preserve"> </w:t>
      </w:r>
    </w:p>
    <w:p w14:paraId="5752A456" w14:textId="738122F4" w:rsidR="00915C1A" w:rsidRPr="003F5337" w:rsidRDefault="00915C1A" w:rsidP="002C2870">
      <w:pPr>
        <w:rPr>
          <w:b/>
          <w:bCs/>
          <w:lang w:val="en-GB"/>
        </w:rPr>
      </w:pPr>
      <w:r w:rsidRPr="003F5337">
        <w:rPr>
          <w:b/>
          <w:bCs/>
          <w:lang w:val="en-GB"/>
        </w:rPr>
        <w:t>Proposal</w:t>
      </w:r>
      <w:r w:rsidR="00757F6F">
        <w:rPr>
          <w:b/>
          <w:bCs/>
          <w:lang w:val="en-GB"/>
        </w:rPr>
        <w:t>3</w:t>
      </w:r>
      <w:r w:rsidRPr="003F5337">
        <w:rPr>
          <w:b/>
          <w:bCs/>
          <w:lang w:val="en-GB"/>
        </w:rPr>
        <w:t xml:space="preserve">: Specify a synchronization raster entry at frequency </w:t>
      </w:r>
      <w:r w:rsidR="00C81999" w:rsidRPr="003F5337">
        <w:rPr>
          <w:b/>
          <w:bCs/>
          <w:lang w:val="en-GB"/>
        </w:rPr>
        <w:t>9</w:t>
      </w:r>
      <w:r w:rsidR="00E25ED4">
        <w:rPr>
          <w:b/>
          <w:bCs/>
          <w:lang w:val="en-GB"/>
        </w:rPr>
        <w:t>7</w:t>
      </w:r>
      <w:r w:rsidR="00C81999" w:rsidRPr="003F5337">
        <w:rPr>
          <w:b/>
          <w:bCs/>
          <w:lang w:val="en-GB"/>
        </w:rPr>
        <w:t>0.</w:t>
      </w:r>
      <w:r w:rsidR="006437D9">
        <w:rPr>
          <w:b/>
          <w:bCs/>
          <w:lang w:val="en-GB"/>
        </w:rPr>
        <w:t>7</w:t>
      </w:r>
      <w:r w:rsidR="00C81999" w:rsidRPr="003F5337">
        <w:rPr>
          <w:b/>
          <w:bCs/>
          <w:lang w:val="en-GB"/>
        </w:rPr>
        <w:t>3 MHz</w:t>
      </w:r>
      <w:r w:rsidR="00CF0784">
        <w:rPr>
          <w:b/>
          <w:bCs/>
          <w:lang w:val="en-GB"/>
        </w:rPr>
        <w:t xml:space="preserve"> for 12 RBs punctured SSB in 3 MHz channel bandwidth sig</w:t>
      </w:r>
      <w:r w:rsidR="008053EB">
        <w:rPr>
          <w:b/>
          <w:bCs/>
          <w:lang w:val="en-GB"/>
        </w:rPr>
        <w:t>n</w:t>
      </w:r>
      <w:r w:rsidR="00CF0784">
        <w:rPr>
          <w:b/>
          <w:bCs/>
          <w:lang w:val="en-GB"/>
        </w:rPr>
        <w:t>al</w:t>
      </w:r>
      <w:r w:rsidR="00C81999" w:rsidRPr="003F5337">
        <w:rPr>
          <w:b/>
          <w:bCs/>
          <w:lang w:val="en-GB"/>
        </w:rPr>
        <w:t xml:space="preserve">. </w:t>
      </w:r>
    </w:p>
    <w:p w14:paraId="0D8164CA" w14:textId="0B9A4E67" w:rsidR="0048348E" w:rsidRPr="002C2870" w:rsidRDefault="0048348E" w:rsidP="002C2870">
      <w:pPr>
        <w:rPr>
          <w:lang w:val="en-GB"/>
        </w:rPr>
      </w:pPr>
      <w:r>
        <w:rPr>
          <w:lang w:val="en-GB"/>
        </w:rPr>
        <w:t xml:space="preserve">By doing so, </w:t>
      </w:r>
      <w:r w:rsidR="00376D7A">
        <w:rPr>
          <w:lang w:val="en-GB"/>
        </w:rPr>
        <w:t xml:space="preserve">the UE </w:t>
      </w:r>
      <w:r w:rsidR="000F7C50">
        <w:rPr>
          <w:lang w:val="en-GB"/>
        </w:rPr>
        <w:t>might be able to</w:t>
      </w:r>
      <w:r w:rsidR="00376D7A">
        <w:rPr>
          <w:lang w:val="en-GB"/>
        </w:rPr>
        <w:t xml:space="preserve"> easily differentiate the 12 RBs punctured SSB </w:t>
      </w:r>
      <w:r w:rsidR="002A1F31">
        <w:rPr>
          <w:lang w:val="en-GB"/>
        </w:rPr>
        <w:t>from a 15 RBs punctured SSB</w:t>
      </w:r>
      <w:r w:rsidR="0047111D">
        <w:rPr>
          <w:lang w:val="en-GB"/>
        </w:rPr>
        <w:t xml:space="preserve"> in band n100</w:t>
      </w:r>
      <w:r w:rsidR="000F7C50">
        <w:rPr>
          <w:lang w:val="en-GB"/>
        </w:rPr>
        <w:t xml:space="preserve"> (if</w:t>
      </w:r>
      <w:r w:rsidR="00896DD2">
        <w:rPr>
          <w:lang w:val="en-GB"/>
        </w:rPr>
        <w:t xml:space="preserve"> </w:t>
      </w:r>
      <w:r w:rsidR="00172075">
        <w:rPr>
          <w:lang w:val="en-GB"/>
        </w:rPr>
        <w:t>the 4 RBs at the lower SSB edge are not punctured).</w:t>
      </w:r>
    </w:p>
    <w:p w14:paraId="54DDB46F" w14:textId="28CB344B" w:rsidR="004E03A8" w:rsidRDefault="004F7F8B" w:rsidP="004E03A8">
      <w:pPr>
        <w:keepNext/>
        <w:ind w:left="720" w:firstLine="720"/>
      </w:pPr>
      <w:r w:rsidRPr="004F7F8B">
        <w:rPr>
          <w:noProof/>
        </w:rPr>
        <w:drawing>
          <wp:inline distT="0" distB="0" distL="0" distR="0" wp14:anchorId="16A1DFAA" wp14:editId="5B0E3BFF">
            <wp:extent cx="5111750" cy="2514600"/>
            <wp:effectExtent l="0" t="0" r="0" b="0"/>
            <wp:docPr id="9" name="Picture 8">
              <a:extLst xmlns:a="http://schemas.openxmlformats.org/drawingml/2006/main">
                <a:ext uri="{FF2B5EF4-FFF2-40B4-BE49-F238E27FC236}">
                  <a16:creationId xmlns:a16="http://schemas.microsoft.com/office/drawing/2014/main" id="{44189BBC-30D9-45FB-418A-8D969E8348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4189BBC-30D9-45FB-418A-8D969E83483A}"/>
                        </a:ext>
                      </a:extLst>
                    </pic:cNvPr>
                    <pic:cNvPicPr>
                      <a:picLocks noChangeAspect="1"/>
                    </pic:cNvPicPr>
                  </pic:nvPicPr>
                  <pic:blipFill>
                    <a:blip r:embed="rId14"/>
                    <a:stretch>
                      <a:fillRect/>
                    </a:stretch>
                  </pic:blipFill>
                  <pic:spPr>
                    <a:xfrm>
                      <a:off x="0" y="0"/>
                      <a:ext cx="5111750" cy="2514600"/>
                    </a:xfrm>
                    <a:prstGeom prst="rect">
                      <a:avLst/>
                    </a:prstGeom>
                  </pic:spPr>
                </pic:pic>
              </a:graphicData>
            </a:graphic>
          </wp:inline>
        </w:drawing>
      </w:r>
    </w:p>
    <w:p w14:paraId="12C231B7" w14:textId="4D908927" w:rsidR="005C371F" w:rsidRDefault="004E03A8" w:rsidP="005B41E9">
      <w:pPr>
        <w:pStyle w:val="Caption"/>
        <w:ind w:left="720" w:firstLine="720"/>
        <w:rPr>
          <w:lang w:val="en-GB"/>
        </w:rPr>
      </w:pPr>
      <w:bookmarkStart w:id="6" w:name="_Ref131345932"/>
      <w:r>
        <w:t xml:space="preserve">Figure </w:t>
      </w:r>
      <w:fldSimple w:instr=" SEQ Figure \* ARABIC ">
        <w:r w:rsidR="00FE25D3">
          <w:rPr>
            <w:noProof/>
          </w:rPr>
          <w:t>4</w:t>
        </w:r>
      </w:fldSimple>
      <w:bookmarkEnd w:id="6"/>
      <w:r>
        <w:rPr>
          <w:lang w:val="en-US"/>
        </w:rPr>
        <w:t xml:space="preserve">: </w:t>
      </w:r>
      <w:r w:rsidR="005B41E9">
        <w:rPr>
          <w:lang w:val="en-US"/>
        </w:rPr>
        <w:t>Lowest</w:t>
      </w:r>
      <w:r w:rsidRPr="00A61E99">
        <w:rPr>
          <w:lang w:val="en-US"/>
        </w:rPr>
        <w:t xml:space="preserve"> </w:t>
      </w:r>
      <w:r w:rsidR="006B4886">
        <w:rPr>
          <w:lang w:val="en-US"/>
        </w:rPr>
        <w:t>channel</w:t>
      </w:r>
      <w:r w:rsidR="00EF74FA">
        <w:rPr>
          <w:lang w:val="en-US"/>
        </w:rPr>
        <w:t xml:space="preserve"> </w:t>
      </w:r>
      <w:r w:rsidRPr="00A61E99">
        <w:rPr>
          <w:lang w:val="en-US"/>
        </w:rPr>
        <w:t>synchronization raster for 1</w:t>
      </w:r>
      <w:r>
        <w:rPr>
          <w:lang w:val="en-US"/>
        </w:rPr>
        <w:t>2</w:t>
      </w:r>
      <w:r w:rsidRPr="00A61E99">
        <w:rPr>
          <w:lang w:val="en-US"/>
        </w:rPr>
        <w:t xml:space="preserve"> RBs SSB </w:t>
      </w:r>
      <w:r w:rsidR="006B4886">
        <w:rPr>
          <w:lang w:val="en-US"/>
        </w:rPr>
        <w:t xml:space="preserve">(3MHz) </w:t>
      </w:r>
      <w:r w:rsidRPr="00A61E99">
        <w:rPr>
          <w:lang w:val="en-US"/>
        </w:rPr>
        <w:t>in band n100</w:t>
      </w:r>
    </w:p>
    <w:p w14:paraId="4533B74C" w14:textId="77777777" w:rsidR="00206EE2" w:rsidRPr="009C2116" w:rsidRDefault="00206EE2" w:rsidP="00A71AC9">
      <w:pPr>
        <w:ind w:left="720" w:firstLine="720"/>
        <w:rPr>
          <w:lang w:val="en-GB"/>
        </w:rPr>
      </w:pPr>
    </w:p>
    <w:p w14:paraId="5C64FE37" w14:textId="4A983302" w:rsidR="00ED123E" w:rsidRDefault="00ED123E" w:rsidP="002202FE">
      <w:pPr>
        <w:pStyle w:val="Heading3"/>
      </w:pPr>
      <w:r>
        <w:lastRenderedPageBreak/>
        <w:t>Special case: 20 RBs in 5 MHz channel bandwidth</w:t>
      </w:r>
    </w:p>
    <w:p w14:paraId="2D7B75A0" w14:textId="2C7F85AF" w:rsidR="006E5688" w:rsidRDefault="00F078C9" w:rsidP="003816D8">
      <w:pPr>
        <w:rPr>
          <w:lang w:val="en-GB"/>
        </w:rPr>
      </w:pPr>
      <w:r w:rsidRPr="00B3527C">
        <w:rPr>
          <w:lang w:val="en-GB"/>
        </w:rPr>
        <w:t>In the scope of the FRMCS migration</w:t>
      </w:r>
      <w:r w:rsidR="001F341A" w:rsidRPr="00B3527C">
        <w:rPr>
          <w:lang w:val="en-GB"/>
        </w:rPr>
        <w:t xml:space="preserve"> in band n100, </w:t>
      </w:r>
      <w:r w:rsidR="005026FB" w:rsidRPr="00B3527C">
        <w:rPr>
          <w:lang w:val="en-GB"/>
        </w:rPr>
        <w:t xml:space="preserve">another scenario to be considered is </w:t>
      </w:r>
      <w:r w:rsidR="005C5433" w:rsidRPr="00B3527C">
        <w:rPr>
          <w:lang w:val="en-GB"/>
        </w:rPr>
        <w:t>a signal strictly restricted to 20 RBs</w:t>
      </w:r>
      <w:r w:rsidR="00B3527C" w:rsidRPr="00B3527C">
        <w:rPr>
          <w:lang w:val="en-GB"/>
        </w:rPr>
        <w:t xml:space="preserve">, and this in a </w:t>
      </w:r>
      <w:r w:rsidR="009E4D08" w:rsidRPr="00B3527C">
        <w:rPr>
          <w:lang w:val="en-GB"/>
        </w:rPr>
        <w:t>5 MHz channel bandwidth signal</w:t>
      </w:r>
      <w:r w:rsidR="00B3527C" w:rsidRPr="00B3527C">
        <w:rPr>
          <w:lang w:val="en-GB"/>
        </w:rPr>
        <w:t>.</w:t>
      </w:r>
    </w:p>
    <w:p w14:paraId="1285A9CF" w14:textId="389B9151" w:rsidR="00B3527C" w:rsidRDefault="00B3527C" w:rsidP="003816D8">
      <w:pPr>
        <w:rPr>
          <w:lang w:val="en-GB"/>
        </w:rPr>
      </w:pPr>
      <w:r>
        <w:rPr>
          <w:lang w:val="en-GB"/>
        </w:rPr>
        <w:t>For such</w:t>
      </w:r>
      <w:r w:rsidR="0032290A">
        <w:rPr>
          <w:lang w:val="en-GB"/>
        </w:rPr>
        <w:t xml:space="preserve"> scenario</w:t>
      </w:r>
      <w:r>
        <w:rPr>
          <w:lang w:val="en-GB"/>
        </w:rPr>
        <w:t xml:space="preserve">, the </w:t>
      </w:r>
      <w:r w:rsidR="00B84D0A">
        <w:rPr>
          <w:lang w:val="en-GB"/>
        </w:rPr>
        <w:t xml:space="preserve">legacy </w:t>
      </w:r>
      <w:r>
        <w:rPr>
          <w:lang w:val="en-GB"/>
        </w:rPr>
        <w:t xml:space="preserve">SSB </w:t>
      </w:r>
      <w:r w:rsidR="00B84D0A">
        <w:rPr>
          <w:lang w:val="en-GB"/>
        </w:rPr>
        <w:t xml:space="preserve">(20 RBs) </w:t>
      </w:r>
      <w:r>
        <w:rPr>
          <w:lang w:val="en-GB"/>
        </w:rPr>
        <w:t xml:space="preserve">doesn’t </w:t>
      </w:r>
      <w:r w:rsidR="0032290A">
        <w:rPr>
          <w:lang w:val="en-GB"/>
        </w:rPr>
        <w:t>have</w:t>
      </w:r>
      <w:r>
        <w:rPr>
          <w:lang w:val="en-GB"/>
        </w:rPr>
        <w:t xml:space="preserve"> to be punctured</w:t>
      </w:r>
      <w:r w:rsidR="0032290A">
        <w:rPr>
          <w:lang w:val="en-GB"/>
        </w:rPr>
        <w:t xml:space="preserve">. </w:t>
      </w:r>
    </w:p>
    <w:p w14:paraId="1FFCB1A4" w14:textId="3CBBC1D0" w:rsidR="00953615" w:rsidRDefault="00953615" w:rsidP="003816D8">
      <w:pPr>
        <w:rPr>
          <w:lang w:val="en-GB"/>
        </w:rPr>
      </w:pPr>
      <w:r>
        <w:rPr>
          <w:lang w:val="en-GB"/>
        </w:rPr>
        <w:t xml:space="preserve">With current synchronization raster definition </w:t>
      </w:r>
      <w:r w:rsidR="007A14EA">
        <w:rPr>
          <w:lang w:val="en-GB"/>
        </w:rPr>
        <w:t>for</w:t>
      </w:r>
      <w:r>
        <w:rPr>
          <w:lang w:val="en-GB"/>
        </w:rPr>
        <w:t xml:space="preserve"> band n100</w:t>
      </w:r>
      <w:r w:rsidR="007A14EA">
        <w:rPr>
          <w:lang w:val="en-GB"/>
        </w:rPr>
        <w:t xml:space="preserve">, the first entry will </w:t>
      </w:r>
      <w:r w:rsidR="00566E00">
        <w:rPr>
          <w:lang w:val="en-GB"/>
        </w:rPr>
        <w:t xml:space="preserve">be </w:t>
      </w:r>
      <w:r w:rsidR="007A14EA">
        <w:rPr>
          <w:lang w:val="en-GB"/>
        </w:rPr>
        <w:t xml:space="preserve">at </w:t>
      </w:r>
      <w:r w:rsidR="00566E00">
        <w:rPr>
          <w:lang w:val="en-GB"/>
        </w:rPr>
        <w:t xml:space="preserve">frequency </w:t>
      </w:r>
      <w:r w:rsidR="00531CCD">
        <w:rPr>
          <w:lang w:val="en-GB"/>
        </w:rPr>
        <w:t xml:space="preserve">921.65 MHz </w:t>
      </w:r>
      <w:r w:rsidR="0026041D">
        <w:rPr>
          <w:lang w:val="en-GB"/>
        </w:rPr>
        <w:t>(</w:t>
      </w:r>
      <w:r w:rsidR="007A14EA">
        <w:rPr>
          <w:lang w:val="en-GB"/>
        </w:rPr>
        <w:t>GSCN =</w:t>
      </w:r>
      <w:r w:rsidR="00566E00">
        <w:rPr>
          <w:lang w:val="en-GB"/>
        </w:rPr>
        <w:t>2303</w:t>
      </w:r>
      <w:r w:rsidR="0026041D">
        <w:rPr>
          <w:lang w:val="en-GB"/>
        </w:rPr>
        <w:t>)</w:t>
      </w:r>
      <w:r w:rsidR="00950E16">
        <w:rPr>
          <w:lang w:val="en-GB"/>
        </w:rPr>
        <w:t xml:space="preserve">, the channel raster being at 922.1 </w:t>
      </w:r>
      <w:proofErr w:type="spellStart"/>
      <w:r w:rsidR="00950E16">
        <w:rPr>
          <w:lang w:val="en-GB"/>
        </w:rPr>
        <w:t>MHz</w:t>
      </w:r>
      <w:r w:rsidR="00CA033F">
        <w:rPr>
          <w:lang w:val="en-GB"/>
        </w:rPr>
        <w:t>.</w:t>
      </w:r>
      <w:proofErr w:type="spellEnd"/>
    </w:p>
    <w:p w14:paraId="69D79E74" w14:textId="598392F9" w:rsidR="009F5158" w:rsidRDefault="009F5158" w:rsidP="003816D8">
      <w:pPr>
        <w:rPr>
          <w:lang w:val="en-GB"/>
        </w:rPr>
      </w:pPr>
      <w:r>
        <w:rPr>
          <w:lang w:val="en-GB"/>
        </w:rPr>
        <w:t xml:space="preserve">Nevertheless, as shown on </w:t>
      </w:r>
      <w:r w:rsidR="007C62B8">
        <w:rPr>
          <w:lang w:val="en-GB"/>
        </w:rPr>
        <w:fldChar w:fldCharType="begin"/>
      </w:r>
      <w:r w:rsidR="007C62B8">
        <w:rPr>
          <w:lang w:val="en-GB"/>
        </w:rPr>
        <w:instrText xml:space="preserve"> REF _Ref131346025 \h </w:instrText>
      </w:r>
      <w:r w:rsidR="007C62B8">
        <w:rPr>
          <w:lang w:val="en-GB"/>
        </w:rPr>
      </w:r>
      <w:r w:rsidR="007C62B8">
        <w:rPr>
          <w:lang w:val="en-GB"/>
        </w:rPr>
        <w:fldChar w:fldCharType="separate"/>
      </w:r>
      <w:r w:rsidR="00FE25D3">
        <w:t xml:space="preserve">Figure </w:t>
      </w:r>
      <w:r w:rsidR="00FE25D3">
        <w:rPr>
          <w:noProof/>
        </w:rPr>
        <w:t>5</w:t>
      </w:r>
      <w:r w:rsidR="007C62B8">
        <w:rPr>
          <w:lang w:val="en-GB"/>
        </w:rPr>
        <w:fldChar w:fldCharType="end"/>
      </w:r>
      <w:r>
        <w:rPr>
          <w:lang w:val="en-GB"/>
        </w:rPr>
        <w:t xml:space="preserve">, </w:t>
      </w:r>
      <w:r w:rsidR="00CA033F">
        <w:rPr>
          <w:lang w:val="en-GB"/>
        </w:rPr>
        <w:t xml:space="preserve">in the scope of </w:t>
      </w:r>
      <w:r w:rsidR="00347385">
        <w:rPr>
          <w:lang w:val="en-GB"/>
        </w:rPr>
        <w:t xml:space="preserve">FRMCS migration in band n100, </w:t>
      </w:r>
      <w:r>
        <w:rPr>
          <w:lang w:val="en-GB"/>
        </w:rPr>
        <w:t xml:space="preserve">it would </w:t>
      </w:r>
      <w:r w:rsidR="00072BB6">
        <w:rPr>
          <w:lang w:val="en-GB"/>
        </w:rPr>
        <w:t xml:space="preserve">be </w:t>
      </w:r>
      <w:r w:rsidR="00024EDD">
        <w:rPr>
          <w:lang w:val="en-GB"/>
        </w:rPr>
        <w:t xml:space="preserve">more optimal to </w:t>
      </w:r>
      <w:r w:rsidR="00CA033F">
        <w:rPr>
          <w:lang w:val="en-GB"/>
        </w:rPr>
        <w:t xml:space="preserve">put the </w:t>
      </w:r>
      <w:r w:rsidR="00347385">
        <w:rPr>
          <w:lang w:val="en-GB"/>
        </w:rPr>
        <w:t xml:space="preserve">5 MHz channel bandwidth signal as close as possible to the lower edge of band n100, i.e. to place the channel raster at </w:t>
      </w:r>
      <w:r w:rsidR="00274C91">
        <w:rPr>
          <w:lang w:val="en-GB"/>
        </w:rPr>
        <w:t xml:space="preserve">919.9 MHz, with a corresponding synchronization raster at </w:t>
      </w:r>
      <w:r w:rsidR="001D1798">
        <w:rPr>
          <w:lang w:val="en-GB"/>
        </w:rPr>
        <w:t xml:space="preserve">921.45 </w:t>
      </w:r>
      <w:proofErr w:type="spellStart"/>
      <w:r w:rsidR="001D1798">
        <w:rPr>
          <w:lang w:val="en-GB"/>
        </w:rPr>
        <w:t>MHz.</w:t>
      </w:r>
      <w:proofErr w:type="spellEnd"/>
      <w:r w:rsidR="001D1798">
        <w:rPr>
          <w:lang w:val="en-GB"/>
        </w:rPr>
        <w:t xml:space="preserve"> </w:t>
      </w:r>
    </w:p>
    <w:p w14:paraId="285529E3" w14:textId="77777777" w:rsidR="005B41E9" w:rsidRDefault="005B41E9" w:rsidP="003816D8">
      <w:pPr>
        <w:rPr>
          <w:lang w:val="en-GB"/>
        </w:rPr>
      </w:pPr>
    </w:p>
    <w:p w14:paraId="72FF15AA" w14:textId="77777777" w:rsidR="007C62B8" w:rsidRDefault="00540C9A" w:rsidP="007C62B8">
      <w:pPr>
        <w:keepNext/>
        <w:ind w:left="720" w:firstLine="720"/>
      </w:pPr>
      <w:r w:rsidRPr="00540C9A">
        <w:rPr>
          <w:noProof/>
        </w:rPr>
        <w:drawing>
          <wp:inline distT="0" distB="0" distL="0" distR="0" wp14:anchorId="5BADCC6D" wp14:editId="35886789">
            <wp:extent cx="5105400" cy="2393950"/>
            <wp:effectExtent l="0" t="0" r="0" b="0"/>
            <wp:docPr id="21" name="Picture 20">
              <a:extLst xmlns:a="http://schemas.openxmlformats.org/drawingml/2006/main">
                <a:ext uri="{FF2B5EF4-FFF2-40B4-BE49-F238E27FC236}">
                  <a16:creationId xmlns:a16="http://schemas.microsoft.com/office/drawing/2014/main" id="{0A0B75CC-707C-6EF4-AD08-8BF372E675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0A0B75CC-707C-6EF4-AD08-8BF372E675DC}"/>
                        </a:ext>
                      </a:extLst>
                    </pic:cNvPr>
                    <pic:cNvPicPr>
                      <a:picLocks noChangeAspect="1"/>
                    </pic:cNvPicPr>
                  </pic:nvPicPr>
                  <pic:blipFill>
                    <a:blip r:embed="rId15"/>
                    <a:stretch>
                      <a:fillRect/>
                    </a:stretch>
                  </pic:blipFill>
                  <pic:spPr>
                    <a:xfrm>
                      <a:off x="0" y="0"/>
                      <a:ext cx="5105400" cy="2393950"/>
                    </a:xfrm>
                    <a:prstGeom prst="rect">
                      <a:avLst/>
                    </a:prstGeom>
                  </pic:spPr>
                </pic:pic>
              </a:graphicData>
            </a:graphic>
          </wp:inline>
        </w:drawing>
      </w:r>
    </w:p>
    <w:p w14:paraId="06A663E5" w14:textId="416C72FB" w:rsidR="00D802EB" w:rsidRDefault="007C62B8" w:rsidP="007C62B8">
      <w:pPr>
        <w:pStyle w:val="Caption"/>
        <w:ind w:left="720" w:firstLine="720"/>
        <w:rPr>
          <w:lang w:val="en-GB"/>
        </w:rPr>
      </w:pPr>
      <w:bookmarkStart w:id="7" w:name="_Ref131346025"/>
      <w:r>
        <w:t xml:space="preserve">Figure </w:t>
      </w:r>
      <w:fldSimple w:instr=" SEQ Figure \* ARABIC ">
        <w:r w:rsidR="00FE25D3">
          <w:rPr>
            <w:noProof/>
          </w:rPr>
          <w:t>5</w:t>
        </w:r>
      </w:fldSimple>
      <w:bookmarkEnd w:id="7"/>
      <w:r>
        <w:rPr>
          <w:lang w:val="en-US"/>
        </w:rPr>
        <w:t xml:space="preserve">: </w:t>
      </w:r>
      <w:r w:rsidRPr="004E30CF">
        <w:rPr>
          <w:lang w:val="en-US"/>
        </w:rPr>
        <w:t xml:space="preserve">First channel synchronization raster for </w:t>
      </w:r>
      <w:r>
        <w:rPr>
          <w:lang w:val="en-US"/>
        </w:rPr>
        <w:t>20</w:t>
      </w:r>
      <w:r w:rsidRPr="004E30CF">
        <w:rPr>
          <w:lang w:val="en-US"/>
        </w:rPr>
        <w:t xml:space="preserve"> RBs (</w:t>
      </w:r>
      <w:r>
        <w:rPr>
          <w:lang w:val="en-US"/>
        </w:rPr>
        <w:t>5</w:t>
      </w:r>
      <w:r w:rsidRPr="004E30CF">
        <w:rPr>
          <w:lang w:val="en-US"/>
        </w:rPr>
        <w:t>MHz) in lowest edge band n100</w:t>
      </w:r>
    </w:p>
    <w:p w14:paraId="76A16A92" w14:textId="77777777" w:rsidR="007C62B8" w:rsidRDefault="007C62B8" w:rsidP="003816D8">
      <w:pPr>
        <w:rPr>
          <w:lang w:val="en-GB"/>
        </w:rPr>
      </w:pPr>
    </w:p>
    <w:p w14:paraId="503C5CC6" w14:textId="68393B36" w:rsidR="001D1798" w:rsidRDefault="00682587" w:rsidP="003816D8">
      <w:pPr>
        <w:rPr>
          <w:lang w:val="en-GB"/>
        </w:rPr>
      </w:pPr>
      <w:r>
        <w:rPr>
          <w:lang w:val="en-GB"/>
        </w:rPr>
        <w:t>Also, w</w:t>
      </w:r>
      <w:r w:rsidR="00A77D55">
        <w:rPr>
          <w:lang w:val="en-GB"/>
        </w:rPr>
        <w:t>ith</w:t>
      </w:r>
      <w:r w:rsidR="001D1798">
        <w:rPr>
          <w:lang w:val="en-GB"/>
        </w:rPr>
        <w:t xml:space="preserve"> </w:t>
      </w:r>
      <w:r>
        <w:rPr>
          <w:lang w:val="en-GB"/>
        </w:rPr>
        <w:t xml:space="preserve">this </w:t>
      </w:r>
      <w:r w:rsidR="00A77D55">
        <w:rPr>
          <w:lang w:val="en-GB"/>
        </w:rPr>
        <w:t xml:space="preserve">new specific </w:t>
      </w:r>
      <w:r w:rsidR="001D1798">
        <w:rPr>
          <w:lang w:val="en-GB"/>
        </w:rPr>
        <w:t>synchronization raster</w:t>
      </w:r>
      <w:r w:rsidR="00A77D55">
        <w:rPr>
          <w:lang w:val="en-GB"/>
        </w:rPr>
        <w:t xml:space="preserve">, the UE could also easily </w:t>
      </w:r>
      <w:r w:rsidR="00A06B42">
        <w:rPr>
          <w:lang w:val="en-GB"/>
        </w:rPr>
        <w:t>figure out</w:t>
      </w:r>
      <w:r w:rsidR="00A77D55">
        <w:rPr>
          <w:lang w:val="en-GB"/>
        </w:rPr>
        <w:t xml:space="preserve"> that </w:t>
      </w:r>
      <w:r>
        <w:rPr>
          <w:lang w:val="en-GB"/>
        </w:rPr>
        <w:t xml:space="preserve">operation will be restricted to </w:t>
      </w:r>
      <w:r w:rsidR="00D2325E">
        <w:rPr>
          <w:lang w:val="en-GB"/>
        </w:rPr>
        <w:t xml:space="preserve">the </w:t>
      </w:r>
      <w:r>
        <w:rPr>
          <w:lang w:val="en-GB"/>
        </w:rPr>
        <w:t>20 RBs in the 5 MHz channel bandwidth</w:t>
      </w:r>
      <w:r w:rsidR="00A06B42">
        <w:rPr>
          <w:lang w:val="en-GB"/>
        </w:rPr>
        <w:t>.</w:t>
      </w:r>
    </w:p>
    <w:p w14:paraId="3B1C0442" w14:textId="287618A5" w:rsidR="001D1798" w:rsidRPr="00567181" w:rsidRDefault="001D1798" w:rsidP="003816D8">
      <w:pPr>
        <w:rPr>
          <w:b/>
          <w:bCs/>
          <w:lang w:val="en-GB"/>
        </w:rPr>
      </w:pPr>
      <w:r w:rsidRPr="00567181">
        <w:rPr>
          <w:b/>
          <w:bCs/>
          <w:lang w:val="en-GB"/>
        </w:rPr>
        <w:t>Proposal</w:t>
      </w:r>
      <w:r w:rsidR="00757F6F">
        <w:rPr>
          <w:b/>
          <w:bCs/>
          <w:lang w:val="en-GB"/>
        </w:rPr>
        <w:t>4</w:t>
      </w:r>
      <w:r w:rsidRPr="00567181">
        <w:rPr>
          <w:b/>
          <w:bCs/>
          <w:lang w:val="en-GB"/>
        </w:rPr>
        <w:t xml:space="preserve">: </w:t>
      </w:r>
      <w:r w:rsidR="00A06B42" w:rsidRPr="00567181">
        <w:rPr>
          <w:b/>
          <w:bCs/>
          <w:lang w:val="en-GB"/>
        </w:rPr>
        <w:t xml:space="preserve">Specify a new synchronization raster entry at </w:t>
      </w:r>
      <w:r w:rsidR="00AB2851" w:rsidRPr="00567181">
        <w:rPr>
          <w:b/>
          <w:bCs/>
          <w:lang w:val="en-GB"/>
        </w:rPr>
        <w:t xml:space="preserve">921.45 MHz for n100 to </w:t>
      </w:r>
      <w:r w:rsidR="009162A4" w:rsidRPr="00567181">
        <w:rPr>
          <w:b/>
          <w:bCs/>
          <w:lang w:val="en-GB"/>
        </w:rPr>
        <w:t xml:space="preserve">optimize </w:t>
      </w:r>
      <w:r w:rsidR="00567181" w:rsidRPr="00567181">
        <w:rPr>
          <w:b/>
          <w:bCs/>
          <w:lang w:val="en-GB"/>
        </w:rPr>
        <w:t>FRMCS migration.</w:t>
      </w:r>
    </w:p>
    <w:p w14:paraId="109ED477" w14:textId="77777777" w:rsidR="00F078C9" w:rsidRPr="00C14969" w:rsidRDefault="00F078C9" w:rsidP="003816D8">
      <w:pPr>
        <w:rPr>
          <w:b/>
          <w:bCs/>
          <w:lang w:val="en-GB"/>
        </w:rPr>
      </w:pPr>
    </w:p>
    <w:p w14:paraId="30E5E86A" w14:textId="5F8022B8" w:rsidR="00C65DF0" w:rsidRDefault="00C65DF0" w:rsidP="00744830">
      <w:pPr>
        <w:pStyle w:val="Heading1"/>
        <w:rPr>
          <w:rFonts w:cs="Arial"/>
          <w:lang w:val="en-US"/>
        </w:rPr>
      </w:pPr>
      <w:r>
        <w:rPr>
          <w:rFonts w:cs="Arial"/>
          <w:lang w:val="en-US"/>
        </w:rPr>
        <w:t>Conclusion</w:t>
      </w:r>
    </w:p>
    <w:p w14:paraId="51C0C961" w14:textId="4C36DFC2" w:rsidR="00C65DF0" w:rsidRDefault="000649FD" w:rsidP="00C65DF0">
      <w:r>
        <w:t xml:space="preserve">In this contribution we discussed the </w:t>
      </w:r>
      <w:r w:rsidR="00D943D0">
        <w:rPr>
          <w:lang w:val="en-US"/>
        </w:rPr>
        <w:t xml:space="preserve">synchronization raster for 3 MHz channel bandwidth signal </w:t>
      </w:r>
      <w:r w:rsidR="001677E9">
        <w:t xml:space="preserve">in the scope of the new WI on NR support for dedicated spectrum less than 5 </w:t>
      </w:r>
      <w:proofErr w:type="spellStart"/>
      <w:r w:rsidR="001677E9">
        <w:t>MHz.</w:t>
      </w:r>
      <w:proofErr w:type="spellEnd"/>
      <w:r w:rsidR="001677E9">
        <w:t xml:space="preserve"> </w:t>
      </w:r>
      <w:r w:rsidR="00D943D0">
        <w:rPr>
          <w:lang w:val="en-US"/>
        </w:rPr>
        <w:t xml:space="preserve">We also investigated the </w:t>
      </w:r>
      <w:r w:rsidR="003158F3">
        <w:rPr>
          <w:lang w:val="en-US"/>
        </w:rPr>
        <w:t xml:space="preserve">specific scenarios related to FRMCS migration in band n100. </w:t>
      </w:r>
      <w:r w:rsidR="001677E9">
        <w:t>We made the following o</w:t>
      </w:r>
      <w:r w:rsidR="0050630E">
        <w:t>bservations and proposals:</w:t>
      </w:r>
    </w:p>
    <w:p w14:paraId="2032901C" w14:textId="77777777" w:rsidR="00757F6F" w:rsidRDefault="00757F6F" w:rsidP="00757F6F">
      <w:pPr>
        <w:rPr>
          <w:b/>
          <w:bCs/>
          <w:lang w:val="en-GB" w:eastAsia="zh-CN"/>
        </w:rPr>
      </w:pPr>
      <w:r w:rsidRPr="00CD439D">
        <w:rPr>
          <w:b/>
          <w:bCs/>
          <w:lang w:val="en-GB" w:eastAsia="zh-CN"/>
        </w:rPr>
        <w:t>Proposal</w:t>
      </w:r>
      <w:r>
        <w:rPr>
          <w:b/>
          <w:bCs/>
          <w:lang w:val="en-GB" w:eastAsia="zh-CN"/>
        </w:rPr>
        <w:t>1</w:t>
      </w:r>
      <w:r w:rsidRPr="00CD439D">
        <w:rPr>
          <w:b/>
          <w:bCs/>
          <w:lang w:val="en-GB" w:eastAsia="zh-CN"/>
        </w:rPr>
        <w:t xml:space="preserve">: If RAN1 confirms the punctured SSB size </w:t>
      </w:r>
      <w:r>
        <w:rPr>
          <w:b/>
          <w:bCs/>
          <w:lang w:val="en-GB" w:eastAsia="zh-CN"/>
        </w:rPr>
        <w:t xml:space="preserve">for 3 MHz channel bandwidth </w:t>
      </w:r>
      <w:r w:rsidRPr="00CD439D">
        <w:rPr>
          <w:b/>
          <w:bCs/>
          <w:lang w:val="en-GB" w:eastAsia="zh-CN"/>
        </w:rPr>
        <w:t>shall be equal to the transmission bandwidth configuration</w:t>
      </w:r>
      <w:r>
        <w:rPr>
          <w:b/>
          <w:bCs/>
          <w:lang w:val="en-GB" w:eastAsia="zh-CN"/>
        </w:rPr>
        <w:t xml:space="preserve"> (i.e. 15 RBs)</w:t>
      </w:r>
      <w:r w:rsidRPr="00CD439D">
        <w:rPr>
          <w:b/>
          <w:bCs/>
          <w:lang w:val="en-GB" w:eastAsia="zh-CN"/>
        </w:rPr>
        <w:t xml:space="preserve">, the synchronization raster step size shall be equal to 100 kHz. </w:t>
      </w:r>
    </w:p>
    <w:p w14:paraId="0D2FF4AD" w14:textId="77777777" w:rsidR="00757F6F" w:rsidRDefault="00757F6F" w:rsidP="00757F6F">
      <w:pPr>
        <w:rPr>
          <w:b/>
          <w:bCs/>
          <w:lang w:val="en-GB" w:eastAsia="zh-CN"/>
        </w:rPr>
      </w:pPr>
      <w:r w:rsidRPr="00CF3188">
        <w:rPr>
          <w:b/>
          <w:bCs/>
          <w:lang w:val="en-GB" w:eastAsia="zh-CN"/>
        </w:rPr>
        <w:t>Observation</w:t>
      </w:r>
      <w:r>
        <w:rPr>
          <w:b/>
          <w:bCs/>
          <w:lang w:val="en-GB" w:eastAsia="zh-CN"/>
        </w:rPr>
        <w:t>1</w:t>
      </w:r>
      <w:r w:rsidRPr="00CF3188">
        <w:rPr>
          <w:b/>
          <w:bCs/>
          <w:lang w:val="en-GB" w:eastAsia="zh-CN"/>
        </w:rPr>
        <w:t xml:space="preserve">: Pending on RAN1 agreement, the new synchronization raster for 3 MHz channel bandwidth could still be mapped to resource element k =120 of the </w:t>
      </w:r>
      <w:r>
        <w:rPr>
          <w:b/>
          <w:bCs/>
          <w:lang w:val="en-GB" w:eastAsia="zh-CN"/>
        </w:rPr>
        <w:t xml:space="preserve">legacy SSB (and </w:t>
      </w:r>
      <w:r w:rsidRPr="00CF3188">
        <w:rPr>
          <w:b/>
          <w:bCs/>
          <w:lang w:val="en-GB" w:eastAsia="zh-CN"/>
        </w:rPr>
        <w:t>punctured SSB</w:t>
      </w:r>
      <w:r>
        <w:rPr>
          <w:b/>
          <w:bCs/>
          <w:lang w:val="en-GB" w:eastAsia="zh-CN"/>
        </w:rPr>
        <w:t>)</w:t>
      </w:r>
      <w:r w:rsidRPr="00CF3188">
        <w:rPr>
          <w:b/>
          <w:bCs/>
          <w:lang w:val="en-GB" w:eastAsia="zh-CN"/>
        </w:rPr>
        <w:t>, pointing to the centre of PSS/SSS.</w:t>
      </w:r>
    </w:p>
    <w:p w14:paraId="033A51AE" w14:textId="77777777" w:rsidR="00757F6F" w:rsidRPr="00945C07" w:rsidRDefault="00757F6F" w:rsidP="00757F6F">
      <w:pPr>
        <w:rPr>
          <w:b/>
          <w:bCs/>
          <w:lang w:val="en-GB" w:eastAsia="zh-CN"/>
        </w:rPr>
      </w:pPr>
      <w:r w:rsidRPr="00945C07">
        <w:rPr>
          <w:b/>
          <w:bCs/>
          <w:lang w:val="en-GB" w:eastAsia="zh-CN"/>
        </w:rPr>
        <w:lastRenderedPageBreak/>
        <w:t>Observation</w:t>
      </w:r>
      <w:r>
        <w:rPr>
          <w:b/>
          <w:bCs/>
          <w:lang w:val="en-GB" w:eastAsia="zh-CN"/>
        </w:rPr>
        <w:t>2</w:t>
      </w:r>
      <w:r w:rsidRPr="00945C07">
        <w:rPr>
          <w:b/>
          <w:bCs/>
          <w:lang w:val="en-GB" w:eastAsia="zh-CN"/>
        </w:rPr>
        <w:t>: Assuming the synchronization raster will be mapped to the centre of PSS/SSS</w:t>
      </w:r>
      <w:r>
        <w:rPr>
          <w:b/>
          <w:bCs/>
          <w:lang w:val="en-GB" w:eastAsia="zh-CN"/>
        </w:rPr>
        <w:t xml:space="preserve"> and an RB punctured SSB</w:t>
      </w:r>
      <w:r w:rsidRPr="00945C07">
        <w:rPr>
          <w:b/>
          <w:bCs/>
          <w:lang w:val="en-GB" w:eastAsia="zh-CN"/>
        </w:rPr>
        <w:t>, there will be a fixed offset</w:t>
      </w:r>
      <w:r>
        <w:rPr>
          <w:b/>
          <w:bCs/>
          <w:lang w:val="en-GB" w:eastAsia="zh-CN"/>
        </w:rPr>
        <w:t xml:space="preserve"> (90 or 270 kHz, pending on RAN1 agreement)</w:t>
      </w:r>
      <w:r w:rsidRPr="00945C07">
        <w:rPr>
          <w:b/>
          <w:bCs/>
          <w:lang w:val="en-GB" w:eastAsia="zh-CN"/>
        </w:rPr>
        <w:t xml:space="preserve"> between the synchronization raster and the channel raster.</w:t>
      </w:r>
    </w:p>
    <w:p w14:paraId="74A6AE89" w14:textId="77777777" w:rsidR="00757F6F" w:rsidRDefault="00757F6F" w:rsidP="00757F6F">
      <w:pPr>
        <w:rPr>
          <w:b/>
          <w:bCs/>
          <w:lang w:val="en-GB"/>
        </w:rPr>
      </w:pPr>
      <w:r>
        <w:rPr>
          <w:b/>
          <w:bCs/>
          <w:lang w:val="en-GB"/>
        </w:rPr>
        <w:t>Observation3: Assuming an RB based punctured SSB, the new synchronization raster will not overlap with the legacy synchronization raster. Legacy UE should not try to synchronize on the new synchronization raster entries.</w:t>
      </w:r>
    </w:p>
    <w:p w14:paraId="311BB2B1" w14:textId="77777777" w:rsidR="00757F6F" w:rsidRPr="0076240F" w:rsidRDefault="00757F6F" w:rsidP="00757F6F">
      <w:pPr>
        <w:rPr>
          <w:b/>
          <w:bCs/>
          <w:lang w:val="en-GB"/>
        </w:rPr>
      </w:pPr>
      <w:r w:rsidRPr="0076240F">
        <w:rPr>
          <w:b/>
          <w:bCs/>
          <w:lang w:val="en-GB"/>
        </w:rPr>
        <w:t>Proposal</w:t>
      </w:r>
      <w:r>
        <w:rPr>
          <w:b/>
          <w:bCs/>
          <w:lang w:val="en-GB"/>
        </w:rPr>
        <w:t>2</w:t>
      </w:r>
      <w:r w:rsidRPr="0076240F">
        <w:rPr>
          <w:b/>
          <w:bCs/>
          <w:lang w:val="en-GB"/>
        </w:rPr>
        <w:t xml:space="preserve">: </w:t>
      </w:r>
      <w:r>
        <w:rPr>
          <w:b/>
          <w:bCs/>
          <w:lang w:val="en-GB"/>
        </w:rPr>
        <w:t>Consider</w:t>
      </w:r>
      <w:r w:rsidRPr="0076240F">
        <w:rPr>
          <w:b/>
          <w:bCs/>
          <w:lang w:val="en-GB"/>
        </w:rPr>
        <w:t xml:space="preserve"> the 12 RBs PBCH in 3 MHz channel bandwidth consideration </w:t>
      </w:r>
      <w:r>
        <w:rPr>
          <w:b/>
          <w:bCs/>
          <w:lang w:val="en-GB"/>
        </w:rPr>
        <w:t>to</w:t>
      </w:r>
      <w:r w:rsidRPr="0076240F">
        <w:rPr>
          <w:b/>
          <w:bCs/>
          <w:lang w:val="en-GB"/>
        </w:rPr>
        <w:t xml:space="preserve"> band n100 only.</w:t>
      </w:r>
    </w:p>
    <w:p w14:paraId="642C3C70" w14:textId="77777777" w:rsidR="00757F6F" w:rsidRPr="00AA60BC" w:rsidRDefault="00757F6F" w:rsidP="00757F6F">
      <w:pPr>
        <w:rPr>
          <w:b/>
          <w:bCs/>
          <w:lang w:val="en-GB"/>
        </w:rPr>
      </w:pPr>
      <w:r w:rsidRPr="00AA60BC">
        <w:rPr>
          <w:b/>
          <w:bCs/>
          <w:lang w:val="en-GB"/>
        </w:rPr>
        <w:t>Observation</w:t>
      </w:r>
      <w:r>
        <w:rPr>
          <w:b/>
          <w:bCs/>
          <w:lang w:val="en-GB"/>
        </w:rPr>
        <w:t>4</w:t>
      </w:r>
      <w:r w:rsidRPr="00AA60BC">
        <w:rPr>
          <w:b/>
          <w:bCs/>
          <w:lang w:val="en-GB"/>
        </w:rPr>
        <w:t xml:space="preserve">: During the migration phase, FRMCS will be operated </w:t>
      </w:r>
      <w:r>
        <w:rPr>
          <w:b/>
          <w:bCs/>
          <w:lang w:val="en-GB"/>
        </w:rPr>
        <w:t>at</w:t>
      </w:r>
      <w:r w:rsidRPr="00AA60BC">
        <w:rPr>
          <w:b/>
          <w:bCs/>
          <w:lang w:val="en-GB"/>
        </w:rPr>
        <w:t xml:space="preserve"> the lower edge of n100 while GSM-R will be </w:t>
      </w:r>
      <w:r>
        <w:rPr>
          <w:b/>
          <w:bCs/>
          <w:lang w:val="en-GB"/>
        </w:rPr>
        <w:t>at</w:t>
      </w:r>
      <w:r w:rsidRPr="00AA60BC">
        <w:rPr>
          <w:b/>
          <w:bCs/>
          <w:lang w:val="en-GB"/>
        </w:rPr>
        <w:t xml:space="preserve"> the upper edge. </w:t>
      </w:r>
    </w:p>
    <w:p w14:paraId="3C37505A" w14:textId="77777777" w:rsidR="00757F6F" w:rsidRPr="003F5337" w:rsidRDefault="00757F6F" w:rsidP="00757F6F">
      <w:pPr>
        <w:rPr>
          <w:b/>
          <w:bCs/>
          <w:lang w:val="en-GB"/>
        </w:rPr>
      </w:pPr>
      <w:r w:rsidRPr="003F5337">
        <w:rPr>
          <w:b/>
          <w:bCs/>
          <w:lang w:val="en-GB"/>
        </w:rPr>
        <w:t>Proposal</w:t>
      </w:r>
      <w:r>
        <w:rPr>
          <w:b/>
          <w:bCs/>
          <w:lang w:val="en-GB"/>
        </w:rPr>
        <w:t>3</w:t>
      </w:r>
      <w:r w:rsidRPr="003F5337">
        <w:rPr>
          <w:b/>
          <w:bCs/>
          <w:lang w:val="en-GB"/>
        </w:rPr>
        <w:t>: Specify a synchronization raster entry at frequency 9</w:t>
      </w:r>
      <w:r>
        <w:rPr>
          <w:b/>
          <w:bCs/>
          <w:lang w:val="en-GB"/>
        </w:rPr>
        <w:t>7</w:t>
      </w:r>
      <w:r w:rsidRPr="003F5337">
        <w:rPr>
          <w:b/>
          <w:bCs/>
          <w:lang w:val="en-GB"/>
        </w:rPr>
        <w:t>0.</w:t>
      </w:r>
      <w:r>
        <w:rPr>
          <w:b/>
          <w:bCs/>
          <w:lang w:val="en-GB"/>
        </w:rPr>
        <w:t>7</w:t>
      </w:r>
      <w:r w:rsidRPr="003F5337">
        <w:rPr>
          <w:b/>
          <w:bCs/>
          <w:lang w:val="en-GB"/>
        </w:rPr>
        <w:t>3 MHz</w:t>
      </w:r>
      <w:r>
        <w:rPr>
          <w:b/>
          <w:bCs/>
          <w:lang w:val="en-GB"/>
        </w:rPr>
        <w:t xml:space="preserve"> for 12 RBs punctured SSB in 3 MHz channel bandwidth signal</w:t>
      </w:r>
      <w:r w:rsidRPr="003F5337">
        <w:rPr>
          <w:b/>
          <w:bCs/>
          <w:lang w:val="en-GB"/>
        </w:rPr>
        <w:t xml:space="preserve">. </w:t>
      </w:r>
    </w:p>
    <w:p w14:paraId="63E9994E" w14:textId="77777777" w:rsidR="00757F6F" w:rsidRPr="00567181" w:rsidRDefault="00757F6F" w:rsidP="00757F6F">
      <w:pPr>
        <w:rPr>
          <w:b/>
          <w:bCs/>
          <w:lang w:val="en-GB"/>
        </w:rPr>
      </w:pPr>
      <w:r w:rsidRPr="00567181">
        <w:rPr>
          <w:b/>
          <w:bCs/>
          <w:lang w:val="en-GB"/>
        </w:rPr>
        <w:t>Proposal</w:t>
      </w:r>
      <w:r>
        <w:rPr>
          <w:b/>
          <w:bCs/>
          <w:lang w:val="en-GB"/>
        </w:rPr>
        <w:t>4</w:t>
      </w:r>
      <w:r w:rsidRPr="00567181">
        <w:rPr>
          <w:b/>
          <w:bCs/>
          <w:lang w:val="en-GB"/>
        </w:rPr>
        <w:t>: Specify a new synchronization raster entry at 921.45 MHz for n100 to optimize FRMCS migration.</w:t>
      </w:r>
    </w:p>
    <w:p w14:paraId="7DC2A148" w14:textId="77777777" w:rsidR="0050630E" w:rsidRPr="00C65DF0" w:rsidRDefault="0050630E" w:rsidP="00C65DF0"/>
    <w:p w14:paraId="5FFF8C6A" w14:textId="2F1417E8" w:rsidR="00744830" w:rsidRPr="00467DC3" w:rsidRDefault="00744830" w:rsidP="00744830">
      <w:pPr>
        <w:pStyle w:val="Heading1"/>
        <w:rPr>
          <w:rFonts w:cs="Arial"/>
          <w:lang w:val="en-US"/>
        </w:rPr>
      </w:pPr>
      <w:r w:rsidRPr="00467DC3">
        <w:rPr>
          <w:rFonts w:cs="Arial"/>
          <w:lang w:val="en-US"/>
        </w:rPr>
        <w:t>References</w:t>
      </w:r>
    </w:p>
    <w:p w14:paraId="75E047A9" w14:textId="61739860" w:rsidR="00A50A46" w:rsidRPr="00A50A46" w:rsidRDefault="008A43C7" w:rsidP="00A50A46">
      <w:pPr>
        <w:numPr>
          <w:ilvl w:val="0"/>
          <w:numId w:val="9"/>
        </w:numPr>
      </w:pPr>
      <w:bookmarkStart w:id="8" w:name="_Ref124261826"/>
      <w:bookmarkStart w:id="9" w:name="_Ref71297840"/>
      <w:bookmarkStart w:id="10" w:name="_Ref110283846"/>
      <w:r w:rsidRPr="004F7B14">
        <w:rPr>
          <w:lang w:val="en-US"/>
        </w:rPr>
        <w:t xml:space="preserve">WID: NR support for dedicated spectrum less than 5MHz for FR1, Nokia, </w:t>
      </w:r>
      <w:proofErr w:type="spellStart"/>
      <w:r>
        <w:rPr>
          <w:lang w:val="en-US"/>
        </w:rPr>
        <w:t>Anterix</w:t>
      </w:r>
      <w:proofErr w:type="spellEnd"/>
      <w:r>
        <w:rPr>
          <w:lang w:val="en-US"/>
        </w:rPr>
        <w:t>, T-Mobile USA</w:t>
      </w:r>
      <w:bookmarkEnd w:id="8"/>
    </w:p>
    <w:p w14:paraId="60EA576C" w14:textId="06D9F5F9" w:rsidR="00D6364C" w:rsidRPr="006E5365" w:rsidRDefault="00D6364C" w:rsidP="00D6364C">
      <w:pPr>
        <w:numPr>
          <w:ilvl w:val="0"/>
          <w:numId w:val="9"/>
        </w:numPr>
      </w:pPr>
      <w:bookmarkStart w:id="11" w:name="_Ref124261811"/>
      <w:r w:rsidRPr="007C7160">
        <w:t>R</w:t>
      </w:r>
      <w:bookmarkEnd w:id="9"/>
      <w:bookmarkEnd w:id="10"/>
      <w:bookmarkEnd w:id="11"/>
      <w:r w:rsidR="00124530">
        <w:rPr>
          <w:lang w:val="en-US"/>
        </w:rPr>
        <w:t>4-230</w:t>
      </w:r>
      <w:r w:rsidR="00670639">
        <w:rPr>
          <w:lang w:val="en-US"/>
        </w:rPr>
        <w:t xml:space="preserve">3656, </w:t>
      </w:r>
      <w:r w:rsidR="00670639" w:rsidRPr="00670639">
        <w:rPr>
          <w:lang w:val="en-US"/>
        </w:rPr>
        <w:t>WF on system parameters for &lt;5MHz, Nokia</w:t>
      </w:r>
    </w:p>
    <w:p w14:paraId="043704FB" w14:textId="4128B769" w:rsidR="006E5365" w:rsidRDefault="006E5365" w:rsidP="00D6364C">
      <w:pPr>
        <w:numPr>
          <w:ilvl w:val="0"/>
          <w:numId w:val="9"/>
        </w:numPr>
        <w:rPr>
          <w:lang w:val="en-GB" w:eastAsia="zh-CN"/>
        </w:rPr>
      </w:pPr>
      <w:bookmarkStart w:id="12" w:name="_Ref126328241"/>
      <w:r>
        <w:rPr>
          <w:lang w:val="en-GB" w:eastAsia="zh-CN"/>
        </w:rPr>
        <w:t>TR 38.817-01,</w:t>
      </w:r>
      <w:bookmarkEnd w:id="12"/>
      <w:r>
        <w:rPr>
          <w:lang w:val="en-GB" w:eastAsia="zh-CN"/>
        </w:rPr>
        <w:t xml:space="preserve"> </w:t>
      </w:r>
      <w:r w:rsidR="00835AEA" w:rsidRPr="00835AEA">
        <w:rPr>
          <w:lang w:val="en-GB" w:eastAsia="zh-CN"/>
        </w:rPr>
        <w:t>General aspects for User Equipment (UE) Radio Frequency (RF) for NR</w:t>
      </w:r>
    </w:p>
    <w:p w14:paraId="27C1B1FD" w14:textId="6CF32FFF" w:rsidR="00195E3E" w:rsidRPr="00B92633" w:rsidRDefault="00E103B1" w:rsidP="00D6364C">
      <w:pPr>
        <w:numPr>
          <w:ilvl w:val="0"/>
          <w:numId w:val="9"/>
        </w:numPr>
        <w:rPr>
          <w:lang w:val="en-GB" w:eastAsia="zh-CN"/>
        </w:rPr>
      </w:pPr>
      <w:bookmarkStart w:id="13" w:name="_Ref131345657"/>
      <w:r>
        <w:rPr>
          <w:lang w:val="en-GB" w:eastAsia="zh-CN"/>
        </w:rPr>
        <w:t>RP-</w:t>
      </w:r>
      <w:r w:rsidR="0034532A">
        <w:rPr>
          <w:lang w:val="en-GB" w:eastAsia="zh-CN"/>
        </w:rPr>
        <w:t xml:space="preserve">230780, </w:t>
      </w:r>
      <w:r w:rsidR="00E27E6B" w:rsidRPr="00990754">
        <w:rPr>
          <w:lang w:val="en-GB" w:eastAsia="zh-CN"/>
        </w:rPr>
        <w:t>Response to LS from RAN1 on transmission bandwidths for NR on dedicated spectrum less than 5 MHz</w:t>
      </w:r>
      <w:bookmarkEnd w:id="13"/>
    </w:p>
    <w:p w14:paraId="52A2A246" w14:textId="50EA3E16" w:rsidR="00B92633" w:rsidRPr="00F266A1" w:rsidRDefault="00B92633" w:rsidP="00D6364C">
      <w:pPr>
        <w:numPr>
          <w:ilvl w:val="0"/>
          <w:numId w:val="9"/>
        </w:numPr>
        <w:rPr>
          <w:lang w:val="en-GB" w:eastAsia="zh-CN"/>
        </w:rPr>
      </w:pPr>
      <w:bookmarkStart w:id="14" w:name="_Ref131345708"/>
      <w:r>
        <w:rPr>
          <w:lang w:val="en-GB" w:eastAsia="zh-CN"/>
        </w:rPr>
        <w:t>RP-</w:t>
      </w:r>
      <w:r w:rsidR="00C554B7">
        <w:rPr>
          <w:lang w:val="en-GB" w:eastAsia="zh-CN"/>
        </w:rPr>
        <w:t xml:space="preserve">230189, </w:t>
      </w:r>
      <w:r w:rsidR="00C554B7" w:rsidRPr="00990754">
        <w:rPr>
          <w:lang w:val="en-GB" w:eastAsia="zh-CN"/>
        </w:rPr>
        <w:t>UIC response to LS from RAN1 on transmission bandwidths for NR on dedicated spectrum less than 5 MHz, UIC</w:t>
      </w:r>
      <w:bookmarkEnd w:id="14"/>
    </w:p>
    <w:p w14:paraId="2B625EC8" w14:textId="5618DB25" w:rsidR="00927DE0" w:rsidRPr="00BB50BF" w:rsidRDefault="00F266A1" w:rsidP="00927DE0">
      <w:pPr>
        <w:numPr>
          <w:ilvl w:val="0"/>
          <w:numId w:val="9"/>
        </w:numPr>
        <w:rPr>
          <w:lang w:val="en-GB" w:eastAsia="zh-CN"/>
        </w:rPr>
      </w:pPr>
      <w:bookmarkStart w:id="15" w:name="_Ref131355065"/>
      <w:r>
        <w:rPr>
          <w:lang w:val="en-GB" w:eastAsia="zh-CN"/>
        </w:rPr>
        <w:t>R4-230</w:t>
      </w:r>
      <w:r w:rsidR="00990754">
        <w:rPr>
          <w:lang w:val="en-GB" w:eastAsia="zh-CN"/>
        </w:rPr>
        <w:t xml:space="preserve">1483, </w:t>
      </w:r>
      <w:r w:rsidR="00990754" w:rsidRPr="00C65DF0">
        <w:t>Spectrum less than 5 MHz - System parameters</w:t>
      </w:r>
      <w:r w:rsidR="00990754">
        <w:rPr>
          <w:lang w:val="en-US"/>
        </w:rPr>
        <w:t>, Ericsson</w:t>
      </w:r>
      <w:bookmarkEnd w:id="15"/>
    </w:p>
    <w:p w14:paraId="59EFFC14" w14:textId="10F19EAB" w:rsidR="00BB50BF" w:rsidRPr="00713299" w:rsidRDefault="00BB50BF" w:rsidP="00927DE0">
      <w:pPr>
        <w:numPr>
          <w:ilvl w:val="0"/>
          <w:numId w:val="9"/>
        </w:numPr>
        <w:rPr>
          <w:lang w:val="en-GB" w:eastAsia="zh-CN"/>
        </w:rPr>
      </w:pPr>
      <w:bookmarkStart w:id="16" w:name="_Ref131346652"/>
      <w:r>
        <w:rPr>
          <w:lang w:val="en-US"/>
        </w:rPr>
        <w:t>RP-230</w:t>
      </w:r>
      <w:r w:rsidR="00CF2DFF">
        <w:rPr>
          <w:lang w:val="en-US"/>
        </w:rPr>
        <w:t>781</w:t>
      </w:r>
      <w:r>
        <w:rPr>
          <w:lang w:val="en-US"/>
        </w:rPr>
        <w:t>,</w:t>
      </w:r>
      <w:bookmarkEnd w:id="16"/>
      <w:r>
        <w:rPr>
          <w:lang w:val="en-US"/>
        </w:rPr>
        <w:t xml:space="preserve"> </w:t>
      </w:r>
      <w:r w:rsidR="00752A83" w:rsidRPr="00752A83">
        <w:t>Response to LS from RAN4 on spectrum less than 5 MHz</w:t>
      </w:r>
    </w:p>
    <w:sectPr w:rsidR="00BB50BF" w:rsidRPr="00713299" w:rsidSect="009556FD">
      <w:pgSz w:w="11907" w:h="16840" w:code="9"/>
      <w:pgMar w:top="1134" w:right="1021" w:bottom="1134"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6067" w14:textId="77777777" w:rsidR="00882847" w:rsidRDefault="00882847">
      <w:r>
        <w:separator/>
      </w:r>
    </w:p>
  </w:endnote>
  <w:endnote w:type="continuationSeparator" w:id="0">
    <w:p w14:paraId="0EDE85E7" w14:textId="77777777" w:rsidR="00882847" w:rsidRDefault="00882847">
      <w:r>
        <w:continuationSeparator/>
      </w:r>
    </w:p>
  </w:endnote>
  <w:endnote w:type="continuationNotice" w:id="1">
    <w:p w14:paraId="33255840" w14:textId="77777777" w:rsidR="00882847" w:rsidRDefault="00882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94BFF" w14:textId="77777777" w:rsidR="00882847" w:rsidRDefault="00882847">
      <w:r>
        <w:separator/>
      </w:r>
    </w:p>
  </w:footnote>
  <w:footnote w:type="continuationSeparator" w:id="0">
    <w:p w14:paraId="120F4BA6" w14:textId="77777777" w:rsidR="00882847" w:rsidRDefault="00882847">
      <w:r>
        <w:continuationSeparator/>
      </w:r>
    </w:p>
  </w:footnote>
  <w:footnote w:type="continuationNotice" w:id="1">
    <w:p w14:paraId="7C0F1147" w14:textId="77777777" w:rsidR="00882847" w:rsidRDefault="008828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2"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A6255"/>
    <w:multiLevelType w:val="hybridMultilevel"/>
    <w:tmpl w:val="2D0EB7A2"/>
    <w:lvl w:ilvl="0" w:tplc="D396C8C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F0D45"/>
    <w:multiLevelType w:val="hybridMultilevel"/>
    <w:tmpl w:val="803AC1B0"/>
    <w:lvl w:ilvl="0" w:tplc="58D668CA">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14594B"/>
    <w:multiLevelType w:val="hybridMultilevel"/>
    <w:tmpl w:val="FF5C170E"/>
    <w:lvl w:ilvl="0" w:tplc="042C6654">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472031"/>
    <w:multiLevelType w:val="hybridMultilevel"/>
    <w:tmpl w:val="5D68F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3"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1742759">
    <w:abstractNumId w:val="18"/>
  </w:num>
  <w:num w:numId="2" w16cid:durableId="1983535879">
    <w:abstractNumId w:val="17"/>
  </w:num>
  <w:num w:numId="3" w16cid:durableId="545604583">
    <w:abstractNumId w:val="38"/>
  </w:num>
  <w:num w:numId="4" w16cid:durableId="266160278">
    <w:abstractNumId w:val="6"/>
  </w:num>
  <w:num w:numId="5" w16cid:durableId="1113596680">
    <w:abstractNumId w:val="27"/>
  </w:num>
  <w:num w:numId="6" w16cid:durableId="1196308423">
    <w:abstractNumId w:val="23"/>
  </w:num>
  <w:num w:numId="7" w16cid:durableId="1370715609">
    <w:abstractNumId w:val="19"/>
  </w:num>
  <w:num w:numId="8" w16cid:durableId="1557006216">
    <w:abstractNumId w:val="28"/>
  </w:num>
  <w:num w:numId="9" w16cid:durableId="961037383">
    <w:abstractNumId w:val="42"/>
  </w:num>
  <w:num w:numId="10" w16cid:durableId="1168407232">
    <w:abstractNumId w:val="34"/>
  </w:num>
  <w:num w:numId="11" w16cid:durableId="1128010598">
    <w:abstractNumId w:val="20"/>
  </w:num>
  <w:num w:numId="12" w16cid:durableId="176503457">
    <w:abstractNumId w:val="35"/>
  </w:num>
  <w:num w:numId="13" w16cid:durableId="883904413">
    <w:abstractNumId w:val="39"/>
  </w:num>
  <w:num w:numId="14" w16cid:durableId="826899855">
    <w:abstractNumId w:val="11"/>
  </w:num>
  <w:num w:numId="15" w16cid:durableId="995494957">
    <w:abstractNumId w:val="12"/>
  </w:num>
  <w:num w:numId="16" w16cid:durableId="2030445993">
    <w:abstractNumId w:val="31"/>
  </w:num>
  <w:num w:numId="17" w16cid:durableId="1340541815">
    <w:abstractNumId w:val="15"/>
  </w:num>
  <w:num w:numId="18" w16cid:durableId="1421440896">
    <w:abstractNumId w:val="29"/>
  </w:num>
  <w:num w:numId="19" w16cid:durableId="2006931372">
    <w:abstractNumId w:val="36"/>
  </w:num>
  <w:num w:numId="20" w16cid:durableId="1564874602">
    <w:abstractNumId w:val="5"/>
  </w:num>
  <w:num w:numId="21" w16cid:durableId="456874368">
    <w:abstractNumId w:val="43"/>
  </w:num>
  <w:num w:numId="22" w16cid:durableId="1155217158">
    <w:abstractNumId w:val="14"/>
  </w:num>
  <w:num w:numId="23" w16cid:durableId="716247740">
    <w:abstractNumId w:val="26"/>
  </w:num>
  <w:num w:numId="24" w16cid:durableId="1644769195">
    <w:abstractNumId w:val="22"/>
  </w:num>
  <w:num w:numId="25" w16cid:durableId="1740398018">
    <w:abstractNumId w:val="4"/>
  </w:num>
  <w:num w:numId="26" w16cid:durableId="2113276132">
    <w:abstractNumId w:val="8"/>
  </w:num>
  <w:num w:numId="27" w16cid:durableId="621306980">
    <w:abstractNumId w:val="40"/>
  </w:num>
  <w:num w:numId="28" w16cid:durableId="1459714075">
    <w:abstractNumId w:val="16"/>
  </w:num>
  <w:num w:numId="29" w16cid:durableId="519055106">
    <w:abstractNumId w:val="37"/>
  </w:num>
  <w:num w:numId="30" w16cid:durableId="410393420">
    <w:abstractNumId w:val="24"/>
  </w:num>
  <w:num w:numId="31" w16cid:durableId="1920478508">
    <w:abstractNumId w:val="21"/>
  </w:num>
  <w:num w:numId="32" w16cid:durableId="837699018">
    <w:abstractNumId w:val="13"/>
  </w:num>
  <w:num w:numId="33" w16cid:durableId="144594810">
    <w:abstractNumId w:val="3"/>
  </w:num>
  <w:num w:numId="34" w16cid:durableId="120617750">
    <w:abstractNumId w:val="33"/>
  </w:num>
  <w:num w:numId="35" w16cid:durableId="1140267081">
    <w:abstractNumId w:val="10"/>
  </w:num>
  <w:num w:numId="36" w16cid:durableId="1650132308">
    <w:abstractNumId w:val="1"/>
  </w:num>
  <w:num w:numId="37" w16cid:durableId="8342293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23070533">
    <w:abstractNumId w:val="25"/>
  </w:num>
  <w:num w:numId="39" w16cid:durableId="1115557438">
    <w:abstractNumId w:val="9"/>
  </w:num>
  <w:num w:numId="40" w16cid:durableId="896624628">
    <w:abstractNumId w:val="32"/>
  </w:num>
  <w:num w:numId="41" w16cid:durableId="86269504">
    <w:abstractNumId w:val="7"/>
  </w:num>
  <w:num w:numId="42" w16cid:durableId="1102995870">
    <w:abstractNumId w:val="2"/>
  </w:num>
  <w:num w:numId="43" w16cid:durableId="566961670">
    <w:abstractNumId w:val="41"/>
  </w:num>
  <w:num w:numId="44" w16cid:durableId="1108351714">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0F85"/>
    <w:rsid w:val="00001160"/>
    <w:rsid w:val="00001738"/>
    <w:rsid w:val="000018A6"/>
    <w:rsid w:val="0000244A"/>
    <w:rsid w:val="00002559"/>
    <w:rsid w:val="00002919"/>
    <w:rsid w:val="00003045"/>
    <w:rsid w:val="0000323E"/>
    <w:rsid w:val="00003247"/>
    <w:rsid w:val="0000366E"/>
    <w:rsid w:val="000045EA"/>
    <w:rsid w:val="00004983"/>
    <w:rsid w:val="00004E61"/>
    <w:rsid w:val="000050E8"/>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709"/>
    <w:rsid w:val="000178BD"/>
    <w:rsid w:val="00017E3D"/>
    <w:rsid w:val="0002004F"/>
    <w:rsid w:val="000203E9"/>
    <w:rsid w:val="000207D0"/>
    <w:rsid w:val="000207DA"/>
    <w:rsid w:val="00021B42"/>
    <w:rsid w:val="00021E1D"/>
    <w:rsid w:val="000223F2"/>
    <w:rsid w:val="000226E5"/>
    <w:rsid w:val="00022714"/>
    <w:rsid w:val="00022F7D"/>
    <w:rsid w:val="000237F0"/>
    <w:rsid w:val="00023B6C"/>
    <w:rsid w:val="00023FAE"/>
    <w:rsid w:val="000240A6"/>
    <w:rsid w:val="000248DC"/>
    <w:rsid w:val="00024EDD"/>
    <w:rsid w:val="00024F13"/>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2F54"/>
    <w:rsid w:val="000336ED"/>
    <w:rsid w:val="00033E0E"/>
    <w:rsid w:val="000341C0"/>
    <w:rsid w:val="000343D2"/>
    <w:rsid w:val="000348E9"/>
    <w:rsid w:val="00034945"/>
    <w:rsid w:val="00034B87"/>
    <w:rsid w:val="00034E43"/>
    <w:rsid w:val="00034F67"/>
    <w:rsid w:val="000350A3"/>
    <w:rsid w:val="000359EF"/>
    <w:rsid w:val="00035C96"/>
    <w:rsid w:val="0003661F"/>
    <w:rsid w:val="000371EA"/>
    <w:rsid w:val="00037BA8"/>
    <w:rsid w:val="000402C2"/>
    <w:rsid w:val="000403DD"/>
    <w:rsid w:val="000407FF"/>
    <w:rsid w:val="00040CDF"/>
    <w:rsid w:val="0004106C"/>
    <w:rsid w:val="00041E44"/>
    <w:rsid w:val="00042060"/>
    <w:rsid w:val="00043CAE"/>
    <w:rsid w:val="000440CF"/>
    <w:rsid w:val="00044483"/>
    <w:rsid w:val="000446F2"/>
    <w:rsid w:val="0004482A"/>
    <w:rsid w:val="00044890"/>
    <w:rsid w:val="00044954"/>
    <w:rsid w:val="00044F36"/>
    <w:rsid w:val="00046A91"/>
    <w:rsid w:val="000470EA"/>
    <w:rsid w:val="00047633"/>
    <w:rsid w:val="00047D14"/>
    <w:rsid w:val="000501F9"/>
    <w:rsid w:val="000506D1"/>
    <w:rsid w:val="0005124F"/>
    <w:rsid w:val="000512D7"/>
    <w:rsid w:val="00051888"/>
    <w:rsid w:val="0005322D"/>
    <w:rsid w:val="000546E4"/>
    <w:rsid w:val="00055A80"/>
    <w:rsid w:val="00055B40"/>
    <w:rsid w:val="0005678B"/>
    <w:rsid w:val="000569F1"/>
    <w:rsid w:val="00057082"/>
    <w:rsid w:val="0005724A"/>
    <w:rsid w:val="00057393"/>
    <w:rsid w:val="00057D37"/>
    <w:rsid w:val="00060156"/>
    <w:rsid w:val="000606CA"/>
    <w:rsid w:val="0006072E"/>
    <w:rsid w:val="0006096E"/>
    <w:rsid w:val="00060A4C"/>
    <w:rsid w:val="0006122C"/>
    <w:rsid w:val="0006141D"/>
    <w:rsid w:val="00061C1C"/>
    <w:rsid w:val="00062721"/>
    <w:rsid w:val="000628AF"/>
    <w:rsid w:val="00062B1F"/>
    <w:rsid w:val="00063014"/>
    <w:rsid w:val="00063817"/>
    <w:rsid w:val="00063DFF"/>
    <w:rsid w:val="000649FD"/>
    <w:rsid w:val="00064F17"/>
    <w:rsid w:val="0006509F"/>
    <w:rsid w:val="00066434"/>
    <w:rsid w:val="00067038"/>
    <w:rsid w:val="00067561"/>
    <w:rsid w:val="00067B1B"/>
    <w:rsid w:val="00067E66"/>
    <w:rsid w:val="00067EC1"/>
    <w:rsid w:val="000701F5"/>
    <w:rsid w:val="00070BE0"/>
    <w:rsid w:val="000712AD"/>
    <w:rsid w:val="00071B38"/>
    <w:rsid w:val="00071D98"/>
    <w:rsid w:val="000720BC"/>
    <w:rsid w:val="00072B3E"/>
    <w:rsid w:val="00072BB6"/>
    <w:rsid w:val="00074415"/>
    <w:rsid w:val="000747A7"/>
    <w:rsid w:val="000747F4"/>
    <w:rsid w:val="00074C71"/>
    <w:rsid w:val="00074E32"/>
    <w:rsid w:val="0007520C"/>
    <w:rsid w:val="00075615"/>
    <w:rsid w:val="00075F22"/>
    <w:rsid w:val="00077DE3"/>
    <w:rsid w:val="000800AE"/>
    <w:rsid w:val="00080315"/>
    <w:rsid w:val="000803B2"/>
    <w:rsid w:val="000805FA"/>
    <w:rsid w:val="00080804"/>
    <w:rsid w:val="000811FD"/>
    <w:rsid w:val="000813D1"/>
    <w:rsid w:val="00081409"/>
    <w:rsid w:val="00081414"/>
    <w:rsid w:val="0008181B"/>
    <w:rsid w:val="00081C23"/>
    <w:rsid w:val="000824AE"/>
    <w:rsid w:val="0008353D"/>
    <w:rsid w:val="00084B3C"/>
    <w:rsid w:val="00084FD2"/>
    <w:rsid w:val="00085530"/>
    <w:rsid w:val="00085627"/>
    <w:rsid w:val="0008687F"/>
    <w:rsid w:val="00087285"/>
    <w:rsid w:val="000879EB"/>
    <w:rsid w:val="00090220"/>
    <w:rsid w:val="0009074F"/>
    <w:rsid w:val="00091327"/>
    <w:rsid w:val="000915DB"/>
    <w:rsid w:val="00091AB1"/>
    <w:rsid w:val="000922F7"/>
    <w:rsid w:val="00092DEF"/>
    <w:rsid w:val="00093671"/>
    <w:rsid w:val="00093FA5"/>
    <w:rsid w:val="000940A8"/>
    <w:rsid w:val="0009439C"/>
    <w:rsid w:val="000954F0"/>
    <w:rsid w:val="00095574"/>
    <w:rsid w:val="00096890"/>
    <w:rsid w:val="000974B5"/>
    <w:rsid w:val="00097679"/>
    <w:rsid w:val="00097E80"/>
    <w:rsid w:val="00097ED2"/>
    <w:rsid w:val="00097EDE"/>
    <w:rsid w:val="000A0099"/>
    <w:rsid w:val="000A0AB2"/>
    <w:rsid w:val="000A0B1B"/>
    <w:rsid w:val="000A264E"/>
    <w:rsid w:val="000A29C9"/>
    <w:rsid w:val="000A4436"/>
    <w:rsid w:val="000A4636"/>
    <w:rsid w:val="000A47CE"/>
    <w:rsid w:val="000A47DA"/>
    <w:rsid w:val="000A4A42"/>
    <w:rsid w:val="000A4EA7"/>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447A"/>
    <w:rsid w:val="000B55FC"/>
    <w:rsid w:val="000B56E4"/>
    <w:rsid w:val="000B5749"/>
    <w:rsid w:val="000B6096"/>
    <w:rsid w:val="000B61FB"/>
    <w:rsid w:val="000B6BBE"/>
    <w:rsid w:val="000B6D8E"/>
    <w:rsid w:val="000B7A3E"/>
    <w:rsid w:val="000C01DD"/>
    <w:rsid w:val="000C0291"/>
    <w:rsid w:val="000C09B5"/>
    <w:rsid w:val="000C11C0"/>
    <w:rsid w:val="000C11DC"/>
    <w:rsid w:val="000C1819"/>
    <w:rsid w:val="000C1E72"/>
    <w:rsid w:val="000C27C3"/>
    <w:rsid w:val="000C2A54"/>
    <w:rsid w:val="000C323F"/>
    <w:rsid w:val="000C3713"/>
    <w:rsid w:val="000C43C5"/>
    <w:rsid w:val="000C658F"/>
    <w:rsid w:val="000C67FE"/>
    <w:rsid w:val="000C6A94"/>
    <w:rsid w:val="000C6D57"/>
    <w:rsid w:val="000D1396"/>
    <w:rsid w:val="000D2123"/>
    <w:rsid w:val="000D2866"/>
    <w:rsid w:val="000D3387"/>
    <w:rsid w:val="000D37A6"/>
    <w:rsid w:val="000D3C1F"/>
    <w:rsid w:val="000D3F88"/>
    <w:rsid w:val="000D4170"/>
    <w:rsid w:val="000D46C8"/>
    <w:rsid w:val="000D481D"/>
    <w:rsid w:val="000D4C76"/>
    <w:rsid w:val="000D544C"/>
    <w:rsid w:val="000D5E49"/>
    <w:rsid w:val="000D687C"/>
    <w:rsid w:val="000D7D92"/>
    <w:rsid w:val="000E01B7"/>
    <w:rsid w:val="000E01EC"/>
    <w:rsid w:val="000E07D0"/>
    <w:rsid w:val="000E0A69"/>
    <w:rsid w:val="000E0DF0"/>
    <w:rsid w:val="000E1858"/>
    <w:rsid w:val="000E2766"/>
    <w:rsid w:val="000E32B5"/>
    <w:rsid w:val="000E3748"/>
    <w:rsid w:val="000E3C9E"/>
    <w:rsid w:val="000E3E53"/>
    <w:rsid w:val="000E4ECC"/>
    <w:rsid w:val="000E5517"/>
    <w:rsid w:val="000E556A"/>
    <w:rsid w:val="000E5D87"/>
    <w:rsid w:val="000E65FE"/>
    <w:rsid w:val="000E6F11"/>
    <w:rsid w:val="000E74BB"/>
    <w:rsid w:val="000E7599"/>
    <w:rsid w:val="000E779D"/>
    <w:rsid w:val="000E79AA"/>
    <w:rsid w:val="000E7A94"/>
    <w:rsid w:val="000F0438"/>
    <w:rsid w:val="000F074F"/>
    <w:rsid w:val="000F1D01"/>
    <w:rsid w:val="000F22A3"/>
    <w:rsid w:val="000F3042"/>
    <w:rsid w:val="000F324E"/>
    <w:rsid w:val="000F3BD7"/>
    <w:rsid w:val="000F41F1"/>
    <w:rsid w:val="000F45DD"/>
    <w:rsid w:val="000F522E"/>
    <w:rsid w:val="000F57DF"/>
    <w:rsid w:val="000F66EF"/>
    <w:rsid w:val="000F693E"/>
    <w:rsid w:val="000F7AF0"/>
    <w:rsid w:val="000F7C50"/>
    <w:rsid w:val="000F7E5B"/>
    <w:rsid w:val="000F7F74"/>
    <w:rsid w:val="00101095"/>
    <w:rsid w:val="001012F6"/>
    <w:rsid w:val="00101D39"/>
    <w:rsid w:val="00101E78"/>
    <w:rsid w:val="00102186"/>
    <w:rsid w:val="00102510"/>
    <w:rsid w:val="0010279D"/>
    <w:rsid w:val="00103088"/>
    <w:rsid w:val="001038D0"/>
    <w:rsid w:val="001038E2"/>
    <w:rsid w:val="00104068"/>
    <w:rsid w:val="00104C8B"/>
    <w:rsid w:val="0010527C"/>
    <w:rsid w:val="001058FC"/>
    <w:rsid w:val="00105AC2"/>
    <w:rsid w:val="00106223"/>
    <w:rsid w:val="001062E8"/>
    <w:rsid w:val="00106509"/>
    <w:rsid w:val="00106653"/>
    <w:rsid w:val="0010697A"/>
    <w:rsid w:val="00107F99"/>
    <w:rsid w:val="00110CEF"/>
    <w:rsid w:val="00110EBD"/>
    <w:rsid w:val="00110EFA"/>
    <w:rsid w:val="001110A2"/>
    <w:rsid w:val="0011174C"/>
    <w:rsid w:val="00111B1B"/>
    <w:rsid w:val="00112271"/>
    <w:rsid w:val="001125ED"/>
    <w:rsid w:val="00112720"/>
    <w:rsid w:val="00113182"/>
    <w:rsid w:val="001135B7"/>
    <w:rsid w:val="0011405C"/>
    <w:rsid w:val="001143CB"/>
    <w:rsid w:val="001146EF"/>
    <w:rsid w:val="00114C3A"/>
    <w:rsid w:val="00115661"/>
    <w:rsid w:val="00115B6F"/>
    <w:rsid w:val="00116610"/>
    <w:rsid w:val="00120BEB"/>
    <w:rsid w:val="0012178E"/>
    <w:rsid w:val="001217F8"/>
    <w:rsid w:val="00121EA2"/>
    <w:rsid w:val="00121F31"/>
    <w:rsid w:val="001221B5"/>
    <w:rsid w:val="001221FA"/>
    <w:rsid w:val="0012239E"/>
    <w:rsid w:val="0012293A"/>
    <w:rsid w:val="001229AA"/>
    <w:rsid w:val="00122D05"/>
    <w:rsid w:val="00124028"/>
    <w:rsid w:val="001242F4"/>
    <w:rsid w:val="00124530"/>
    <w:rsid w:val="001246BD"/>
    <w:rsid w:val="00124AB3"/>
    <w:rsid w:val="00125208"/>
    <w:rsid w:val="001256D5"/>
    <w:rsid w:val="001260A0"/>
    <w:rsid w:val="00126158"/>
    <w:rsid w:val="00126387"/>
    <w:rsid w:val="001268C6"/>
    <w:rsid w:val="00126B23"/>
    <w:rsid w:val="00127316"/>
    <w:rsid w:val="00127A02"/>
    <w:rsid w:val="001306CE"/>
    <w:rsid w:val="00131FE6"/>
    <w:rsid w:val="00132A39"/>
    <w:rsid w:val="001332B5"/>
    <w:rsid w:val="00133B5A"/>
    <w:rsid w:val="00134034"/>
    <w:rsid w:val="001342CA"/>
    <w:rsid w:val="001344F6"/>
    <w:rsid w:val="00134624"/>
    <w:rsid w:val="0013470A"/>
    <w:rsid w:val="00134CFA"/>
    <w:rsid w:val="001357BA"/>
    <w:rsid w:val="00136193"/>
    <w:rsid w:val="00136AA9"/>
    <w:rsid w:val="00136EA9"/>
    <w:rsid w:val="001370BE"/>
    <w:rsid w:val="00137C7B"/>
    <w:rsid w:val="001402D0"/>
    <w:rsid w:val="00140871"/>
    <w:rsid w:val="00141560"/>
    <w:rsid w:val="0014176E"/>
    <w:rsid w:val="0014195E"/>
    <w:rsid w:val="00141D02"/>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1D52"/>
    <w:rsid w:val="001526B6"/>
    <w:rsid w:val="00152F69"/>
    <w:rsid w:val="001541AC"/>
    <w:rsid w:val="0015425D"/>
    <w:rsid w:val="00154630"/>
    <w:rsid w:val="00155B46"/>
    <w:rsid w:val="00156326"/>
    <w:rsid w:val="00156462"/>
    <w:rsid w:val="00156992"/>
    <w:rsid w:val="001575DF"/>
    <w:rsid w:val="001576E5"/>
    <w:rsid w:val="00160202"/>
    <w:rsid w:val="00160336"/>
    <w:rsid w:val="0016060A"/>
    <w:rsid w:val="00160989"/>
    <w:rsid w:val="00160DC5"/>
    <w:rsid w:val="00160F01"/>
    <w:rsid w:val="001616B1"/>
    <w:rsid w:val="00161C7B"/>
    <w:rsid w:val="00161F7A"/>
    <w:rsid w:val="00162091"/>
    <w:rsid w:val="00162A2F"/>
    <w:rsid w:val="0016319F"/>
    <w:rsid w:val="001633D0"/>
    <w:rsid w:val="001638B9"/>
    <w:rsid w:val="00163DF1"/>
    <w:rsid w:val="00164509"/>
    <w:rsid w:val="001652C0"/>
    <w:rsid w:val="0016547A"/>
    <w:rsid w:val="00165ECE"/>
    <w:rsid w:val="001675EE"/>
    <w:rsid w:val="001677E9"/>
    <w:rsid w:val="00170349"/>
    <w:rsid w:val="00170857"/>
    <w:rsid w:val="00170D2E"/>
    <w:rsid w:val="00171437"/>
    <w:rsid w:val="00171A06"/>
    <w:rsid w:val="00171E53"/>
    <w:rsid w:val="00171EF6"/>
    <w:rsid w:val="00172075"/>
    <w:rsid w:val="00172454"/>
    <w:rsid w:val="00172E48"/>
    <w:rsid w:val="00173006"/>
    <w:rsid w:val="001733F9"/>
    <w:rsid w:val="0017347B"/>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02B"/>
    <w:rsid w:val="00180AC4"/>
    <w:rsid w:val="001811A5"/>
    <w:rsid w:val="001814C3"/>
    <w:rsid w:val="00182BBB"/>
    <w:rsid w:val="00183006"/>
    <w:rsid w:val="0018319D"/>
    <w:rsid w:val="00183902"/>
    <w:rsid w:val="0018424A"/>
    <w:rsid w:val="001857E4"/>
    <w:rsid w:val="00186FA2"/>
    <w:rsid w:val="00187B37"/>
    <w:rsid w:val="00187CC3"/>
    <w:rsid w:val="001909A3"/>
    <w:rsid w:val="00190EDE"/>
    <w:rsid w:val="00191532"/>
    <w:rsid w:val="00191E9A"/>
    <w:rsid w:val="0019208C"/>
    <w:rsid w:val="00192465"/>
    <w:rsid w:val="001927B9"/>
    <w:rsid w:val="00192C7A"/>
    <w:rsid w:val="00193101"/>
    <w:rsid w:val="0019311D"/>
    <w:rsid w:val="0019342C"/>
    <w:rsid w:val="001934C4"/>
    <w:rsid w:val="00193523"/>
    <w:rsid w:val="0019363E"/>
    <w:rsid w:val="00193E06"/>
    <w:rsid w:val="0019406D"/>
    <w:rsid w:val="0019478A"/>
    <w:rsid w:val="0019488B"/>
    <w:rsid w:val="00194AA3"/>
    <w:rsid w:val="00194E69"/>
    <w:rsid w:val="001950BB"/>
    <w:rsid w:val="001950F6"/>
    <w:rsid w:val="00195657"/>
    <w:rsid w:val="00195921"/>
    <w:rsid w:val="00195E3E"/>
    <w:rsid w:val="001968D2"/>
    <w:rsid w:val="00196A60"/>
    <w:rsid w:val="0019726C"/>
    <w:rsid w:val="0019764B"/>
    <w:rsid w:val="00197A9A"/>
    <w:rsid w:val="00197B16"/>
    <w:rsid w:val="00197BF4"/>
    <w:rsid w:val="00197DFA"/>
    <w:rsid w:val="001A00ED"/>
    <w:rsid w:val="001A122F"/>
    <w:rsid w:val="001A137E"/>
    <w:rsid w:val="001A26CD"/>
    <w:rsid w:val="001A3064"/>
    <w:rsid w:val="001A3E7A"/>
    <w:rsid w:val="001A406C"/>
    <w:rsid w:val="001A41FB"/>
    <w:rsid w:val="001A5037"/>
    <w:rsid w:val="001A6F7E"/>
    <w:rsid w:val="001A7C2F"/>
    <w:rsid w:val="001B0299"/>
    <w:rsid w:val="001B1ABA"/>
    <w:rsid w:val="001B1ADB"/>
    <w:rsid w:val="001B1CD4"/>
    <w:rsid w:val="001B1E28"/>
    <w:rsid w:val="001B1F45"/>
    <w:rsid w:val="001B276A"/>
    <w:rsid w:val="001B32F2"/>
    <w:rsid w:val="001B3571"/>
    <w:rsid w:val="001B3726"/>
    <w:rsid w:val="001B3866"/>
    <w:rsid w:val="001B390B"/>
    <w:rsid w:val="001B3BFB"/>
    <w:rsid w:val="001B42C5"/>
    <w:rsid w:val="001B4967"/>
    <w:rsid w:val="001B57E5"/>
    <w:rsid w:val="001B5A97"/>
    <w:rsid w:val="001B5BAE"/>
    <w:rsid w:val="001B6100"/>
    <w:rsid w:val="001B74F2"/>
    <w:rsid w:val="001B783B"/>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C7AE3"/>
    <w:rsid w:val="001D015D"/>
    <w:rsid w:val="001D05E2"/>
    <w:rsid w:val="001D1501"/>
    <w:rsid w:val="001D1798"/>
    <w:rsid w:val="001D1A93"/>
    <w:rsid w:val="001D24FD"/>
    <w:rsid w:val="001D2591"/>
    <w:rsid w:val="001D2592"/>
    <w:rsid w:val="001D2790"/>
    <w:rsid w:val="001D2D6F"/>
    <w:rsid w:val="001D4B76"/>
    <w:rsid w:val="001D54D8"/>
    <w:rsid w:val="001D61AC"/>
    <w:rsid w:val="001D62ED"/>
    <w:rsid w:val="001D6A68"/>
    <w:rsid w:val="001D6E8D"/>
    <w:rsid w:val="001D7170"/>
    <w:rsid w:val="001D77EC"/>
    <w:rsid w:val="001D781A"/>
    <w:rsid w:val="001E0076"/>
    <w:rsid w:val="001E056A"/>
    <w:rsid w:val="001E0837"/>
    <w:rsid w:val="001E1589"/>
    <w:rsid w:val="001E1B08"/>
    <w:rsid w:val="001E1DDE"/>
    <w:rsid w:val="001E2964"/>
    <w:rsid w:val="001E2ACC"/>
    <w:rsid w:val="001E2FD5"/>
    <w:rsid w:val="001E3ADC"/>
    <w:rsid w:val="001E46D7"/>
    <w:rsid w:val="001E4726"/>
    <w:rsid w:val="001E4D0C"/>
    <w:rsid w:val="001E4E0E"/>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41A"/>
    <w:rsid w:val="001F38A5"/>
    <w:rsid w:val="001F3AA0"/>
    <w:rsid w:val="001F3EBA"/>
    <w:rsid w:val="001F46DA"/>
    <w:rsid w:val="001F581F"/>
    <w:rsid w:val="001F5A81"/>
    <w:rsid w:val="001F642A"/>
    <w:rsid w:val="001F6DF5"/>
    <w:rsid w:val="001F7361"/>
    <w:rsid w:val="00200014"/>
    <w:rsid w:val="002000F1"/>
    <w:rsid w:val="00201172"/>
    <w:rsid w:val="00201552"/>
    <w:rsid w:val="00201A18"/>
    <w:rsid w:val="00202C2E"/>
    <w:rsid w:val="00202D25"/>
    <w:rsid w:val="002034FA"/>
    <w:rsid w:val="002035F8"/>
    <w:rsid w:val="00203790"/>
    <w:rsid w:val="00203A0E"/>
    <w:rsid w:val="00203AC4"/>
    <w:rsid w:val="00203D2F"/>
    <w:rsid w:val="00205591"/>
    <w:rsid w:val="0020559C"/>
    <w:rsid w:val="00205688"/>
    <w:rsid w:val="00205FAC"/>
    <w:rsid w:val="00206EE2"/>
    <w:rsid w:val="002075CE"/>
    <w:rsid w:val="002076A7"/>
    <w:rsid w:val="002076F1"/>
    <w:rsid w:val="0021007D"/>
    <w:rsid w:val="00210524"/>
    <w:rsid w:val="0021088D"/>
    <w:rsid w:val="00210962"/>
    <w:rsid w:val="00210998"/>
    <w:rsid w:val="00210D2F"/>
    <w:rsid w:val="0021123B"/>
    <w:rsid w:val="002114ED"/>
    <w:rsid w:val="00211828"/>
    <w:rsid w:val="0021189D"/>
    <w:rsid w:val="00211CF7"/>
    <w:rsid w:val="00214B66"/>
    <w:rsid w:val="00215232"/>
    <w:rsid w:val="002153EF"/>
    <w:rsid w:val="00215940"/>
    <w:rsid w:val="002159A2"/>
    <w:rsid w:val="00216D96"/>
    <w:rsid w:val="0021763D"/>
    <w:rsid w:val="00217C06"/>
    <w:rsid w:val="00217C45"/>
    <w:rsid w:val="002202FE"/>
    <w:rsid w:val="00221620"/>
    <w:rsid w:val="002216F7"/>
    <w:rsid w:val="00221F42"/>
    <w:rsid w:val="00222C06"/>
    <w:rsid w:val="00222EA4"/>
    <w:rsid w:val="00223547"/>
    <w:rsid w:val="00224052"/>
    <w:rsid w:val="00224802"/>
    <w:rsid w:val="0022494E"/>
    <w:rsid w:val="0022530B"/>
    <w:rsid w:val="00225C16"/>
    <w:rsid w:val="00225D40"/>
    <w:rsid w:val="002261B5"/>
    <w:rsid w:val="002268EB"/>
    <w:rsid w:val="00226A03"/>
    <w:rsid w:val="00227688"/>
    <w:rsid w:val="00227EBC"/>
    <w:rsid w:val="002302FF"/>
    <w:rsid w:val="0023096E"/>
    <w:rsid w:val="00230CA3"/>
    <w:rsid w:val="00230ED6"/>
    <w:rsid w:val="00231A0C"/>
    <w:rsid w:val="00232E7A"/>
    <w:rsid w:val="0023324B"/>
    <w:rsid w:val="0023326D"/>
    <w:rsid w:val="0023396E"/>
    <w:rsid w:val="00234074"/>
    <w:rsid w:val="00234A22"/>
    <w:rsid w:val="00234CC2"/>
    <w:rsid w:val="00235BDA"/>
    <w:rsid w:val="002362AE"/>
    <w:rsid w:val="0023674C"/>
    <w:rsid w:val="00237340"/>
    <w:rsid w:val="002374EE"/>
    <w:rsid w:val="00237C0C"/>
    <w:rsid w:val="0024008F"/>
    <w:rsid w:val="00241173"/>
    <w:rsid w:val="00241C5B"/>
    <w:rsid w:val="00241FD0"/>
    <w:rsid w:val="0024243E"/>
    <w:rsid w:val="002426FA"/>
    <w:rsid w:val="002436FF"/>
    <w:rsid w:val="00243AE5"/>
    <w:rsid w:val="0024430B"/>
    <w:rsid w:val="00244749"/>
    <w:rsid w:val="0024479C"/>
    <w:rsid w:val="00244942"/>
    <w:rsid w:val="00244F8A"/>
    <w:rsid w:val="00245B0B"/>
    <w:rsid w:val="00245BAF"/>
    <w:rsid w:val="00245F64"/>
    <w:rsid w:val="00246106"/>
    <w:rsid w:val="002461DA"/>
    <w:rsid w:val="00246396"/>
    <w:rsid w:val="00246998"/>
    <w:rsid w:val="00247469"/>
    <w:rsid w:val="00247506"/>
    <w:rsid w:val="00247958"/>
    <w:rsid w:val="0025007D"/>
    <w:rsid w:val="00250A23"/>
    <w:rsid w:val="00250BF8"/>
    <w:rsid w:val="00251624"/>
    <w:rsid w:val="00252222"/>
    <w:rsid w:val="002527B6"/>
    <w:rsid w:val="002528D6"/>
    <w:rsid w:val="00253035"/>
    <w:rsid w:val="002530B6"/>
    <w:rsid w:val="0025316D"/>
    <w:rsid w:val="00253C42"/>
    <w:rsid w:val="00253D50"/>
    <w:rsid w:val="00254BA1"/>
    <w:rsid w:val="00254C87"/>
    <w:rsid w:val="00254CD1"/>
    <w:rsid w:val="00254D1C"/>
    <w:rsid w:val="00254F4B"/>
    <w:rsid w:val="00255E1E"/>
    <w:rsid w:val="002565E4"/>
    <w:rsid w:val="002566AE"/>
    <w:rsid w:val="00257451"/>
    <w:rsid w:val="00257E6C"/>
    <w:rsid w:val="0026041D"/>
    <w:rsid w:val="00260E64"/>
    <w:rsid w:val="0026205F"/>
    <w:rsid w:val="0026291C"/>
    <w:rsid w:val="00262F44"/>
    <w:rsid w:val="00263256"/>
    <w:rsid w:val="00263AA3"/>
    <w:rsid w:val="00263DE5"/>
    <w:rsid w:val="00263F59"/>
    <w:rsid w:val="00265907"/>
    <w:rsid w:val="0026595B"/>
    <w:rsid w:val="002659B6"/>
    <w:rsid w:val="00265B64"/>
    <w:rsid w:val="00265C6F"/>
    <w:rsid w:val="002662D1"/>
    <w:rsid w:val="0026670A"/>
    <w:rsid w:val="00266C13"/>
    <w:rsid w:val="00267933"/>
    <w:rsid w:val="00270430"/>
    <w:rsid w:val="00270742"/>
    <w:rsid w:val="00270B08"/>
    <w:rsid w:val="00270BF2"/>
    <w:rsid w:val="00272548"/>
    <w:rsid w:val="00272797"/>
    <w:rsid w:val="00272956"/>
    <w:rsid w:val="00272990"/>
    <w:rsid w:val="0027321B"/>
    <w:rsid w:val="002748FA"/>
    <w:rsid w:val="00274C91"/>
    <w:rsid w:val="00274EE7"/>
    <w:rsid w:val="00274F68"/>
    <w:rsid w:val="002753BD"/>
    <w:rsid w:val="00275BC8"/>
    <w:rsid w:val="002760C2"/>
    <w:rsid w:val="002762A4"/>
    <w:rsid w:val="00276988"/>
    <w:rsid w:val="00277765"/>
    <w:rsid w:val="002778BB"/>
    <w:rsid w:val="00277B2B"/>
    <w:rsid w:val="00280DEF"/>
    <w:rsid w:val="002812A1"/>
    <w:rsid w:val="002816FD"/>
    <w:rsid w:val="00281DE1"/>
    <w:rsid w:val="00282C9F"/>
    <w:rsid w:val="002831F0"/>
    <w:rsid w:val="0028327D"/>
    <w:rsid w:val="00283597"/>
    <w:rsid w:val="0028470F"/>
    <w:rsid w:val="00285270"/>
    <w:rsid w:val="00286875"/>
    <w:rsid w:val="0028699B"/>
    <w:rsid w:val="00286E19"/>
    <w:rsid w:val="00287BB8"/>
    <w:rsid w:val="0029074D"/>
    <w:rsid w:val="0029088E"/>
    <w:rsid w:val="00290CF1"/>
    <w:rsid w:val="0029166C"/>
    <w:rsid w:val="0029212E"/>
    <w:rsid w:val="002928FF"/>
    <w:rsid w:val="00295EA1"/>
    <w:rsid w:val="00296DCC"/>
    <w:rsid w:val="00296F57"/>
    <w:rsid w:val="002972DC"/>
    <w:rsid w:val="00297386"/>
    <w:rsid w:val="00297695"/>
    <w:rsid w:val="00297B5B"/>
    <w:rsid w:val="00297BD1"/>
    <w:rsid w:val="00297F05"/>
    <w:rsid w:val="002A01C4"/>
    <w:rsid w:val="002A118B"/>
    <w:rsid w:val="002A1401"/>
    <w:rsid w:val="002A1743"/>
    <w:rsid w:val="002A1C4E"/>
    <w:rsid w:val="002A1F19"/>
    <w:rsid w:val="002A1F31"/>
    <w:rsid w:val="002A262F"/>
    <w:rsid w:val="002A4267"/>
    <w:rsid w:val="002A47D7"/>
    <w:rsid w:val="002A4B00"/>
    <w:rsid w:val="002A5BB2"/>
    <w:rsid w:val="002A66B4"/>
    <w:rsid w:val="002A6835"/>
    <w:rsid w:val="002A7487"/>
    <w:rsid w:val="002A7A2C"/>
    <w:rsid w:val="002B04E9"/>
    <w:rsid w:val="002B0609"/>
    <w:rsid w:val="002B0A91"/>
    <w:rsid w:val="002B0FFE"/>
    <w:rsid w:val="002B1356"/>
    <w:rsid w:val="002B3048"/>
    <w:rsid w:val="002B33BE"/>
    <w:rsid w:val="002B33D7"/>
    <w:rsid w:val="002B3890"/>
    <w:rsid w:val="002B3B80"/>
    <w:rsid w:val="002B3F4C"/>
    <w:rsid w:val="002B410A"/>
    <w:rsid w:val="002B4353"/>
    <w:rsid w:val="002B4355"/>
    <w:rsid w:val="002B4B39"/>
    <w:rsid w:val="002B50E7"/>
    <w:rsid w:val="002B6593"/>
    <w:rsid w:val="002B6B5E"/>
    <w:rsid w:val="002B6D18"/>
    <w:rsid w:val="002B6F23"/>
    <w:rsid w:val="002B6F5B"/>
    <w:rsid w:val="002B7555"/>
    <w:rsid w:val="002B7BBC"/>
    <w:rsid w:val="002C090F"/>
    <w:rsid w:val="002C18D8"/>
    <w:rsid w:val="002C1C82"/>
    <w:rsid w:val="002C1D21"/>
    <w:rsid w:val="002C233C"/>
    <w:rsid w:val="002C2870"/>
    <w:rsid w:val="002C29B2"/>
    <w:rsid w:val="002C2BFB"/>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C7B74"/>
    <w:rsid w:val="002D1D8A"/>
    <w:rsid w:val="002D1E69"/>
    <w:rsid w:val="002D22E4"/>
    <w:rsid w:val="002D28EB"/>
    <w:rsid w:val="002D44F5"/>
    <w:rsid w:val="002D4C2B"/>
    <w:rsid w:val="002D55DC"/>
    <w:rsid w:val="002D5756"/>
    <w:rsid w:val="002D5D92"/>
    <w:rsid w:val="002D6B68"/>
    <w:rsid w:val="002D71DE"/>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57B3"/>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1F3"/>
    <w:rsid w:val="002F695D"/>
    <w:rsid w:val="002F7209"/>
    <w:rsid w:val="002F750D"/>
    <w:rsid w:val="002F76D2"/>
    <w:rsid w:val="00300D4E"/>
    <w:rsid w:val="0030100E"/>
    <w:rsid w:val="003011F1"/>
    <w:rsid w:val="00301659"/>
    <w:rsid w:val="00301DBF"/>
    <w:rsid w:val="00302089"/>
    <w:rsid w:val="00302ADE"/>
    <w:rsid w:val="003031F9"/>
    <w:rsid w:val="003032A7"/>
    <w:rsid w:val="00303EAB"/>
    <w:rsid w:val="0030432B"/>
    <w:rsid w:val="00304530"/>
    <w:rsid w:val="00304B37"/>
    <w:rsid w:val="00304C1B"/>
    <w:rsid w:val="00304E78"/>
    <w:rsid w:val="00305B2C"/>
    <w:rsid w:val="00306612"/>
    <w:rsid w:val="003066CB"/>
    <w:rsid w:val="00306AEC"/>
    <w:rsid w:val="00306EE7"/>
    <w:rsid w:val="0030707F"/>
    <w:rsid w:val="00307F30"/>
    <w:rsid w:val="00311CB5"/>
    <w:rsid w:val="00312EFD"/>
    <w:rsid w:val="00314711"/>
    <w:rsid w:val="0031493D"/>
    <w:rsid w:val="00314E7B"/>
    <w:rsid w:val="00314EDE"/>
    <w:rsid w:val="00315380"/>
    <w:rsid w:val="003158F3"/>
    <w:rsid w:val="00315E65"/>
    <w:rsid w:val="0031714C"/>
    <w:rsid w:val="003174A0"/>
    <w:rsid w:val="00320240"/>
    <w:rsid w:val="00320346"/>
    <w:rsid w:val="0032034A"/>
    <w:rsid w:val="00320445"/>
    <w:rsid w:val="0032067D"/>
    <w:rsid w:val="00321757"/>
    <w:rsid w:val="003218CC"/>
    <w:rsid w:val="003219F4"/>
    <w:rsid w:val="00321C0C"/>
    <w:rsid w:val="00322088"/>
    <w:rsid w:val="0032290A"/>
    <w:rsid w:val="0032300C"/>
    <w:rsid w:val="00323BCF"/>
    <w:rsid w:val="00323E02"/>
    <w:rsid w:val="003243AD"/>
    <w:rsid w:val="003246E5"/>
    <w:rsid w:val="00324F99"/>
    <w:rsid w:val="0032503F"/>
    <w:rsid w:val="00325111"/>
    <w:rsid w:val="00325326"/>
    <w:rsid w:val="0032547B"/>
    <w:rsid w:val="00325976"/>
    <w:rsid w:val="00325B2E"/>
    <w:rsid w:val="0032691A"/>
    <w:rsid w:val="00326A41"/>
    <w:rsid w:val="00326B5B"/>
    <w:rsid w:val="00327023"/>
    <w:rsid w:val="003271A7"/>
    <w:rsid w:val="00327352"/>
    <w:rsid w:val="00327431"/>
    <w:rsid w:val="00330ABC"/>
    <w:rsid w:val="00331664"/>
    <w:rsid w:val="00331864"/>
    <w:rsid w:val="00331CAB"/>
    <w:rsid w:val="00331EBE"/>
    <w:rsid w:val="00332E7D"/>
    <w:rsid w:val="00333551"/>
    <w:rsid w:val="003338B7"/>
    <w:rsid w:val="00334273"/>
    <w:rsid w:val="00334499"/>
    <w:rsid w:val="003352D6"/>
    <w:rsid w:val="0033644F"/>
    <w:rsid w:val="0033669C"/>
    <w:rsid w:val="00336FB0"/>
    <w:rsid w:val="003377C3"/>
    <w:rsid w:val="00337E11"/>
    <w:rsid w:val="0034000A"/>
    <w:rsid w:val="00340C5A"/>
    <w:rsid w:val="00340D85"/>
    <w:rsid w:val="00341A6B"/>
    <w:rsid w:val="00341DEA"/>
    <w:rsid w:val="003426C1"/>
    <w:rsid w:val="00342A1B"/>
    <w:rsid w:val="003430C9"/>
    <w:rsid w:val="0034450C"/>
    <w:rsid w:val="00344882"/>
    <w:rsid w:val="003449A5"/>
    <w:rsid w:val="00344D67"/>
    <w:rsid w:val="00345003"/>
    <w:rsid w:val="0034532A"/>
    <w:rsid w:val="00345BFE"/>
    <w:rsid w:val="00345DC4"/>
    <w:rsid w:val="00345F4B"/>
    <w:rsid w:val="00346BFD"/>
    <w:rsid w:val="00346DB9"/>
    <w:rsid w:val="00346DC4"/>
    <w:rsid w:val="00347385"/>
    <w:rsid w:val="003477D9"/>
    <w:rsid w:val="0034790C"/>
    <w:rsid w:val="00350B2D"/>
    <w:rsid w:val="00350D87"/>
    <w:rsid w:val="00350E53"/>
    <w:rsid w:val="00351345"/>
    <w:rsid w:val="00351C5F"/>
    <w:rsid w:val="00352291"/>
    <w:rsid w:val="00352B0C"/>
    <w:rsid w:val="0035334D"/>
    <w:rsid w:val="00353509"/>
    <w:rsid w:val="003536F6"/>
    <w:rsid w:val="00353D60"/>
    <w:rsid w:val="00354211"/>
    <w:rsid w:val="003542E7"/>
    <w:rsid w:val="003544AB"/>
    <w:rsid w:val="0035465D"/>
    <w:rsid w:val="00354A5B"/>
    <w:rsid w:val="00354FE9"/>
    <w:rsid w:val="003562CF"/>
    <w:rsid w:val="003564BC"/>
    <w:rsid w:val="00356647"/>
    <w:rsid w:val="00357305"/>
    <w:rsid w:val="00357677"/>
    <w:rsid w:val="003579FF"/>
    <w:rsid w:val="00360256"/>
    <w:rsid w:val="003612B9"/>
    <w:rsid w:val="00361692"/>
    <w:rsid w:val="00361853"/>
    <w:rsid w:val="00361DCD"/>
    <w:rsid w:val="00362657"/>
    <w:rsid w:val="00362A30"/>
    <w:rsid w:val="0036345E"/>
    <w:rsid w:val="0036359F"/>
    <w:rsid w:val="003636DA"/>
    <w:rsid w:val="003638B8"/>
    <w:rsid w:val="00363D01"/>
    <w:rsid w:val="00364591"/>
    <w:rsid w:val="00364F26"/>
    <w:rsid w:val="00365238"/>
    <w:rsid w:val="003653F7"/>
    <w:rsid w:val="00365AD4"/>
    <w:rsid w:val="00366695"/>
    <w:rsid w:val="00366702"/>
    <w:rsid w:val="003668E8"/>
    <w:rsid w:val="003673E3"/>
    <w:rsid w:val="00367B07"/>
    <w:rsid w:val="00367F44"/>
    <w:rsid w:val="00367FA7"/>
    <w:rsid w:val="00370060"/>
    <w:rsid w:val="00370D9E"/>
    <w:rsid w:val="0037161E"/>
    <w:rsid w:val="00371B21"/>
    <w:rsid w:val="00371BD1"/>
    <w:rsid w:val="0037215D"/>
    <w:rsid w:val="00373880"/>
    <w:rsid w:val="003739C5"/>
    <w:rsid w:val="00373F2A"/>
    <w:rsid w:val="00374AD6"/>
    <w:rsid w:val="003759BF"/>
    <w:rsid w:val="00375A11"/>
    <w:rsid w:val="00375C7F"/>
    <w:rsid w:val="00375E10"/>
    <w:rsid w:val="003765D2"/>
    <w:rsid w:val="003767D8"/>
    <w:rsid w:val="00376D7A"/>
    <w:rsid w:val="00376E03"/>
    <w:rsid w:val="003771A9"/>
    <w:rsid w:val="00377E84"/>
    <w:rsid w:val="00380131"/>
    <w:rsid w:val="003816D8"/>
    <w:rsid w:val="00381851"/>
    <w:rsid w:val="003826CC"/>
    <w:rsid w:val="003835AE"/>
    <w:rsid w:val="00384151"/>
    <w:rsid w:val="0038436B"/>
    <w:rsid w:val="003849C6"/>
    <w:rsid w:val="003852BC"/>
    <w:rsid w:val="00385973"/>
    <w:rsid w:val="00385A6E"/>
    <w:rsid w:val="00385B53"/>
    <w:rsid w:val="00385C15"/>
    <w:rsid w:val="00386001"/>
    <w:rsid w:val="00386134"/>
    <w:rsid w:val="003862A6"/>
    <w:rsid w:val="003869D3"/>
    <w:rsid w:val="00387275"/>
    <w:rsid w:val="00387527"/>
    <w:rsid w:val="00390000"/>
    <w:rsid w:val="00390293"/>
    <w:rsid w:val="00390726"/>
    <w:rsid w:val="003908A8"/>
    <w:rsid w:val="00390D3E"/>
    <w:rsid w:val="00390F9C"/>
    <w:rsid w:val="003914A2"/>
    <w:rsid w:val="0039172F"/>
    <w:rsid w:val="00392976"/>
    <w:rsid w:val="003929B7"/>
    <w:rsid w:val="003931C8"/>
    <w:rsid w:val="00393DC2"/>
    <w:rsid w:val="0039492C"/>
    <w:rsid w:val="00394C30"/>
    <w:rsid w:val="00394E75"/>
    <w:rsid w:val="00394FB4"/>
    <w:rsid w:val="003959C4"/>
    <w:rsid w:val="00395AF5"/>
    <w:rsid w:val="00395B0B"/>
    <w:rsid w:val="0039634D"/>
    <w:rsid w:val="00396595"/>
    <w:rsid w:val="00396DE8"/>
    <w:rsid w:val="0039718D"/>
    <w:rsid w:val="0039762F"/>
    <w:rsid w:val="00397C52"/>
    <w:rsid w:val="003A00B4"/>
    <w:rsid w:val="003A03A2"/>
    <w:rsid w:val="003A06A6"/>
    <w:rsid w:val="003A14B2"/>
    <w:rsid w:val="003A1A39"/>
    <w:rsid w:val="003A25B1"/>
    <w:rsid w:val="003A2866"/>
    <w:rsid w:val="003A44FC"/>
    <w:rsid w:val="003A5FC3"/>
    <w:rsid w:val="003A68EE"/>
    <w:rsid w:val="003A6A56"/>
    <w:rsid w:val="003A7103"/>
    <w:rsid w:val="003A7C02"/>
    <w:rsid w:val="003B1059"/>
    <w:rsid w:val="003B223E"/>
    <w:rsid w:val="003B2459"/>
    <w:rsid w:val="003B27EE"/>
    <w:rsid w:val="003B2D25"/>
    <w:rsid w:val="003B44EF"/>
    <w:rsid w:val="003B470D"/>
    <w:rsid w:val="003B50C1"/>
    <w:rsid w:val="003B58E5"/>
    <w:rsid w:val="003B5EE9"/>
    <w:rsid w:val="003B6163"/>
    <w:rsid w:val="003B622E"/>
    <w:rsid w:val="003B6804"/>
    <w:rsid w:val="003B7725"/>
    <w:rsid w:val="003B781F"/>
    <w:rsid w:val="003B7AB3"/>
    <w:rsid w:val="003C03CF"/>
    <w:rsid w:val="003C0934"/>
    <w:rsid w:val="003C09CC"/>
    <w:rsid w:val="003C0D6E"/>
    <w:rsid w:val="003C1123"/>
    <w:rsid w:val="003C1E64"/>
    <w:rsid w:val="003C207A"/>
    <w:rsid w:val="003C23E4"/>
    <w:rsid w:val="003C46EE"/>
    <w:rsid w:val="003C4B87"/>
    <w:rsid w:val="003C512A"/>
    <w:rsid w:val="003C59CE"/>
    <w:rsid w:val="003C5B5A"/>
    <w:rsid w:val="003C5BDB"/>
    <w:rsid w:val="003C6850"/>
    <w:rsid w:val="003C69B1"/>
    <w:rsid w:val="003C71A6"/>
    <w:rsid w:val="003C7756"/>
    <w:rsid w:val="003D0A51"/>
    <w:rsid w:val="003D115B"/>
    <w:rsid w:val="003D1210"/>
    <w:rsid w:val="003D1651"/>
    <w:rsid w:val="003D1B43"/>
    <w:rsid w:val="003D1E14"/>
    <w:rsid w:val="003D20A3"/>
    <w:rsid w:val="003D256E"/>
    <w:rsid w:val="003D2C1A"/>
    <w:rsid w:val="003D3111"/>
    <w:rsid w:val="003D33A1"/>
    <w:rsid w:val="003D352E"/>
    <w:rsid w:val="003D3652"/>
    <w:rsid w:val="003D3FFA"/>
    <w:rsid w:val="003D40D8"/>
    <w:rsid w:val="003D55B8"/>
    <w:rsid w:val="003D57C1"/>
    <w:rsid w:val="003D613C"/>
    <w:rsid w:val="003D7B76"/>
    <w:rsid w:val="003E02DB"/>
    <w:rsid w:val="003E04A7"/>
    <w:rsid w:val="003E14AF"/>
    <w:rsid w:val="003E1501"/>
    <w:rsid w:val="003E1784"/>
    <w:rsid w:val="003E32B4"/>
    <w:rsid w:val="003E352E"/>
    <w:rsid w:val="003E3A4B"/>
    <w:rsid w:val="003E41E0"/>
    <w:rsid w:val="003E4CBD"/>
    <w:rsid w:val="003E4DD5"/>
    <w:rsid w:val="003E4E79"/>
    <w:rsid w:val="003E5814"/>
    <w:rsid w:val="003E5F60"/>
    <w:rsid w:val="003E6605"/>
    <w:rsid w:val="003E6993"/>
    <w:rsid w:val="003E6BA3"/>
    <w:rsid w:val="003F0EFC"/>
    <w:rsid w:val="003F1858"/>
    <w:rsid w:val="003F1869"/>
    <w:rsid w:val="003F3C6C"/>
    <w:rsid w:val="003F446B"/>
    <w:rsid w:val="003F47AA"/>
    <w:rsid w:val="003F5337"/>
    <w:rsid w:val="003F58A4"/>
    <w:rsid w:val="003F60C0"/>
    <w:rsid w:val="003F6B53"/>
    <w:rsid w:val="003F6B57"/>
    <w:rsid w:val="003F7800"/>
    <w:rsid w:val="00400A61"/>
    <w:rsid w:val="0040121F"/>
    <w:rsid w:val="004017E5"/>
    <w:rsid w:val="00401A6B"/>
    <w:rsid w:val="00401B2B"/>
    <w:rsid w:val="00402373"/>
    <w:rsid w:val="00403014"/>
    <w:rsid w:val="00403415"/>
    <w:rsid w:val="00404509"/>
    <w:rsid w:val="00404D4A"/>
    <w:rsid w:val="00404ED2"/>
    <w:rsid w:val="004063D7"/>
    <w:rsid w:val="00406762"/>
    <w:rsid w:val="004074E0"/>
    <w:rsid w:val="004115DC"/>
    <w:rsid w:val="00411B81"/>
    <w:rsid w:val="00411D6D"/>
    <w:rsid w:val="00412841"/>
    <w:rsid w:val="004132E9"/>
    <w:rsid w:val="0041369D"/>
    <w:rsid w:val="00413B22"/>
    <w:rsid w:val="004149FF"/>
    <w:rsid w:val="00415078"/>
    <w:rsid w:val="00415083"/>
    <w:rsid w:val="0041560B"/>
    <w:rsid w:val="00415C92"/>
    <w:rsid w:val="004164E7"/>
    <w:rsid w:val="00416637"/>
    <w:rsid w:val="0041688D"/>
    <w:rsid w:val="00416D15"/>
    <w:rsid w:val="0041724D"/>
    <w:rsid w:val="004174A1"/>
    <w:rsid w:val="004176F7"/>
    <w:rsid w:val="00420C77"/>
    <w:rsid w:val="00421417"/>
    <w:rsid w:val="00422084"/>
    <w:rsid w:val="00422217"/>
    <w:rsid w:val="004223AF"/>
    <w:rsid w:val="0042245E"/>
    <w:rsid w:val="004235FA"/>
    <w:rsid w:val="00423739"/>
    <w:rsid w:val="00423CDC"/>
    <w:rsid w:val="00423D6B"/>
    <w:rsid w:val="004241C5"/>
    <w:rsid w:val="004244D4"/>
    <w:rsid w:val="00424ACD"/>
    <w:rsid w:val="00424DF6"/>
    <w:rsid w:val="00425637"/>
    <w:rsid w:val="00425DFE"/>
    <w:rsid w:val="00426589"/>
    <w:rsid w:val="00426966"/>
    <w:rsid w:val="00426A46"/>
    <w:rsid w:val="00427146"/>
    <w:rsid w:val="004271E5"/>
    <w:rsid w:val="004275A3"/>
    <w:rsid w:val="00427BBA"/>
    <w:rsid w:val="00427D0A"/>
    <w:rsid w:val="00430090"/>
    <w:rsid w:val="004305AA"/>
    <w:rsid w:val="0043084B"/>
    <w:rsid w:val="004308B3"/>
    <w:rsid w:val="00431494"/>
    <w:rsid w:val="00431D7D"/>
    <w:rsid w:val="00432191"/>
    <w:rsid w:val="0043326D"/>
    <w:rsid w:val="00433363"/>
    <w:rsid w:val="00433458"/>
    <w:rsid w:val="00433AD2"/>
    <w:rsid w:val="00433EA5"/>
    <w:rsid w:val="00433FBA"/>
    <w:rsid w:val="004342E4"/>
    <w:rsid w:val="004357CB"/>
    <w:rsid w:val="00436872"/>
    <w:rsid w:val="00436B5E"/>
    <w:rsid w:val="00437302"/>
    <w:rsid w:val="00437566"/>
    <w:rsid w:val="0043770B"/>
    <w:rsid w:val="00437766"/>
    <w:rsid w:val="00437E2F"/>
    <w:rsid w:val="0044000F"/>
    <w:rsid w:val="004401EE"/>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0636"/>
    <w:rsid w:val="004511A2"/>
    <w:rsid w:val="00451F09"/>
    <w:rsid w:val="004524D6"/>
    <w:rsid w:val="004529B5"/>
    <w:rsid w:val="00452A40"/>
    <w:rsid w:val="00452D79"/>
    <w:rsid w:val="004531B2"/>
    <w:rsid w:val="004538CE"/>
    <w:rsid w:val="00453B54"/>
    <w:rsid w:val="00453F38"/>
    <w:rsid w:val="004548F1"/>
    <w:rsid w:val="00455375"/>
    <w:rsid w:val="004557A4"/>
    <w:rsid w:val="00456249"/>
    <w:rsid w:val="004563DB"/>
    <w:rsid w:val="0045796D"/>
    <w:rsid w:val="00457BCE"/>
    <w:rsid w:val="00460C0D"/>
    <w:rsid w:val="0046108C"/>
    <w:rsid w:val="0046151E"/>
    <w:rsid w:val="0046171A"/>
    <w:rsid w:val="004624C0"/>
    <w:rsid w:val="00462D14"/>
    <w:rsid w:val="00462E53"/>
    <w:rsid w:val="004633EC"/>
    <w:rsid w:val="00463883"/>
    <w:rsid w:val="00464286"/>
    <w:rsid w:val="00464CA2"/>
    <w:rsid w:val="00465223"/>
    <w:rsid w:val="004654F1"/>
    <w:rsid w:val="00465709"/>
    <w:rsid w:val="00465C4A"/>
    <w:rsid w:val="00465FD1"/>
    <w:rsid w:val="004662F1"/>
    <w:rsid w:val="00466308"/>
    <w:rsid w:val="00467189"/>
    <w:rsid w:val="00467DC3"/>
    <w:rsid w:val="00467E10"/>
    <w:rsid w:val="0047091C"/>
    <w:rsid w:val="00471092"/>
    <w:rsid w:val="0047111D"/>
    <w:rsid w:val="004734F2"/>
    <w:rsid w:val="0047384D"/>
    <w:rsid w:val="00474619"/>
    <w:rsid w:val="00474B54"/>
    <w:rsid w:val="00474CF8"/>
    <w:rsid w:val="00475230"/>
    <w:rsid w:val="004764F3"/>
    <w:rsid w:val="00476603"/>
    <w:rsid w:val="00476EB4"/>
    <w:rsid w:val="00480223"/>
    <w:rsid w:val="004805B0"/>
    <w:rsid w:val="00480B55"/>
    <w:rsid w:val="00480BFD"/>
    <w:rsid w:val="00480F9D"/>
    <w:rsid w:val="00481EF2"/>
    <w:rsid w:val="00482370"/>
    <w:rsid w:val="00482CBF"/>
    <w:rsid w:val="0048348E"/>
    <w:rsid w:val="004835F4"/>
    <w:rsid w:val="00483EC7"/>
    <w:rsid w:val="004847E0"/>
    <w:rsid w:val="00485813"/>
    <w:rsid w:val="00485D62"/>
    <w:rsid w:val="004866ED"/>
    <w:rsid w:val="00486963"/>
    <w:rsid w:val="00486D65"/>
    <w:rsid w:val="00486D86"/>
    <w:rsid w:val="00487144"/>
    <w:rsid w:val="004871AB"/>
    <w:rsid w:val="004902C8"/>
    <w:rsid w:val="004906D7"/>
    <w:rsid w:val="004906ED"/>
    <w:rsid w:val="004907B9"/>
    <w:rsid w:val="004907C1"/>
    <w:rsid w:val="00491E83"/>
    <w:rsid w:val="00492227"/>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0A04"/>
    <w:rsid w:val="004A1343"/>
    <w:rsid w:val="004A1F0E"/>
    <w:rsid w:val="004A1F17"/>
    <w:rsid w:val="004A311E"/>
    <w:rsid w:val="004A31C5"/>
    <w:rsid w:val="004A35A1"/>
    <w:rsid w:val="004A3C73"/>
    <w:rsid w:val="004A40CC"/>
    <w:rsid w:val="004A4690"/>
    <w:rsid w:val="004A4844"/>
    <w:rsid w:val="004A507C"/>
    <w:rsid w:val="004A517B"/>
    <w:rsid w:val="004A59C0"/>
    <w:rsid w:val="004A5BF1"/>
    <w:rsid w:val="004A5BF5"/>
    <w:rsid w:val="004A5DC7"/>
    <w:rsid w:val="004A6151"/>
    <w:rsid w:val="004A64E2"/>
    <w:rsid w:val="004A6F99"/>
    <w:rsid w:val="004A714E"/>
    <w:rsid w:val="004A715C"/>
    <w:rsid w:val="004A75B0"/>
    <w:rsid w:val="004A7791"/>
    <w:rsid w:val="004A79A8"/>
    <w:rsid w:val="004A7A7A"/>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C002A"/>
    <w:rsid w:val="004C0DA5"/>
    <w:rsid w:val="004C18F8"/>
    <w:rsid w:val="004C1F6B"/>
    <w:rsid w:val="004C2A64"/>
    <w:rsid w:val="004C337C"/>
    <w:rsid w:val="004C3868"/>
    <w:rsid w:val="004C4487"/>
    <w:rsid w:val="004C4B37"/>
    <w:rsid w:val="004C522A"/>
    <w:rsid w:val="004C62A8"/>
    <w:rsid w:val="004C6328"/>
    <w:rsid w:val="004C670D"/>
    <w:rsid w:val="004C6DAA"/>
    <w:rsid w:val="004C706A"/>
    <w:rsid w:val="004C772B"/>
    <w:rsid w:val="004D0069"/>
    <w:rsid w:val="004D12F1"/>
    <w:rsid w:val="004D1F2E"/>
    <w:rsid w:val="004D26B0"/>
    <w:rsid w:val="004D2914"/>
    <w:rsid w:val="004D2C4B"/>
    <w:rsid w:val="004D2C62"/>
    <w:rsid w:val="004D33AA"/>
    <w:rsid w:val="004D400F"/>
    <w:rsid w:val="004D486E"/>
    <w:rsid w:val="004D4EB0"/>
    <w:rsid w:val="004D53DA"/>
    <w:rsid w:val="004D572E"/>
    <w:rsid w:val="004D5885"/>
    <w:rsid w:val="004D6361"/>
    <w:rsid w:val="004D6B56"/>
    <w:rsid w:val="004D781B"/>
    <w:rsid w:val="004D7FAB"/>
    <w:rsid w:val="004E03A8"/>
    <w:rsid w:val="004E0532"/>
    <w:rsid w:val="004E0E21"/>
    <w:rsid w:val="004E1B6B"/>
    <w:rsid w:val="004E1D55"/>
    <w:rsid w:val="004E1EE6"/>
    <w:rsid w:val="004E2BB3"/>
    <w:rsid w:val="004E2DFD"/>
    <w:rsid w:val="004E2F49"/>
    <w:rsid w:val="004E30D1"/>
    <w:rsid w:val="004E3298"/>
    <w:rsid w:val="004E3491"/>
    <w:rsid w:val="004E3F7F"/>
    <w:rsid w:val="004E43A3"/>
    <w:rsid w:val="004E4524"/>
    <w:rsid w:val="004E45C6"/>
    <w:rsid w:val="004E49B1"/>
    <w:rsid w:val="004E508B"/>
    <w:rsid w:val="004E53C5"/>
    <w:rsid w:val="004E54F0"/>
    <w:rsid w:val="004E5B04"/>
    <w:rsid w:val="004E5D55"/>
    <w:rsid w:val="004E5D67"/>
    <w:rsid w:val="004E6006"/>
    <w:rsid w:val="004E6046"/>
    <w:rsid w:val="004E6761"/>
    <w:rsid w:val="004E6B46"/>
    <w:rsid w:val="004E7530"/>
    <w:rsid w:val="004E776F"/>
    <w:rsid w:val="004E7A1B"/>
    <w:rsid w:val="004E7E9A"/>
    <w:rsid w:val="004E7F7B"/>
    <w:rsid w:val="004F05E7"/>
    <w:rsid w:val="004F0707"/>
    <w:rsid w:val="004F0A0A"/>
    <w:rsid w:val="004F123F"/>
    <w:rsid w:val="004F15AA"/>
    <w:rsid w:val="004F1614"/>
    <w:rsid w:val="004F1715"/>
    <w:rsid w:val="004F2058"/>
    <w:rsid w:val="004F279F"/>
    <w:rsid w:val="004F3FF8"/>
    <w:rsid w:val="004F4C83"/>
    <w:rsid w:val="004F5353"/>
    <w:rsid w:val="004F5757"/>
    <w:rsid w:val="004F6A74"/>
    <w:rsid w:val="004F7149"/>
    <w:rsid w:val="004F7683"/>
    <w:rsid w:val="004F7958"/>
    <w:rsid w:val="004F7AFE"/>
    <w:rsid w:val="004F7B14"/>
    <w:rsid w:val="004F7F8B"/>
    <w:rsid w:val="00500E82"/>
    <w:rsid w:val="00501629"/>
    <w:rsid w:val="00501927"/>
    <w:rsid w:val="005026FB"/>
    <w:rsid w:val="0050274E"/>
    <w:rsid w:val="0050299B"/>
    <w:rsid w:val="00502EAC"/>
    <w:rsid w:val="00503107"/>
    <w:rsid w:val="00503CB4"/>
    <w:rsid w:val="00503DF6"/>
    <w:rsid w:val="005040FA"/>
    <w:rsid w:val="0050455B"/>
    <w:rsid w:val="0050493B"/>
    <w:rsid w:val="00504A5D"/>
    <w:rsid w:val="00505E05"/>
    <w:rsid w:val="00505F36"/>
    <w:rsid w:val="0050630E"/>
    <w:rsid w:val="00506616"/>
    <w:rsid w:val="0050675B"/>
    <w:rsid w:val="00506C20"/>
    <w:rsid w:val="00506ED1"/>
    <w:rsid w:val="00507116"/>
    <w:rsid w:val="00507FA0"/>
    <w:rsid w:val="005100C1"/>
    <w:rsid w:val="00510233"/>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44"/>
    <w:rsid w:val="005213DF"/>
    <w:rsid w:val="00521A12"/>
    <w:rsid w:val="00521E9B"/>
    <w:rsid w:val="0052219E"/>
    <w:rsid w:val="005229C1"/>
    <w:rsid w:val="00522B00"/>
    <w:rsid w:val="00523DBB"/>
    <w:rsid w:val="00524E0D"/>
    <w:rsid w:val="0052563F"/>
    <w:rsid w:val="00525BAB"/>
    <w:rsid w:val="00526B1E"/>
    <w:rsid w:val="0052740C"/>
    <w:rsid w:val="005275A3"/>
    <w:rsid w:val="00527665"/>
    <w:rsid w:val="00527953"/>
    <w:rsid w:val="00527C9E"/>
    <w:rsid w:val="00527CC0"/>
    <w:rsid w:val="00530BE0"/>
    <w:rsid w:val="00530EED"/>
    <w:rsid w:val="00531035"/>
    <w:rsid w:val="0053141C"/>
    <w:rsid w:val="005315C3"/>
    <w:rsid w:val="00531CCD"/>
    <w:rsid w:val="005335E5"/>
    <w:rsid w:val="00533706"/>
    <w:rsid w:val="005338E3"/>
    <w:rsid w:val="00533BD4"/>
    <w:rsid w:val="00534596"/>
    <w:rsid w:val="0053467B"/>
    <w:rsid w:val="00534E72"/>
    <w:rsid w:val="00535765"/>
    <w:rsid w:val="00535831"/>
    <w:rsid w:val="00535B2B"/>
    <w:rsid w:val="00535BF9"/>
    <w:rsid w:val="00536175"/>
    <w:rsid w:val="005367CF"/>
    <w:rsid w:val="00536A7A"/>
    <w:rsid w:val="00537293"/>
    <w:rsid w:val="00540258"/>
    <w:rsid w:val="00540819"/>
    <w:rsid w:val="00540C9A"/>
    <w:rsid w:val="00541BC6"/>
    <w:rsid w:val="005421CE"/>
    <w:rsid w:val="0054255E"/>
    <w:rsid w:val="005426C1"/>
    <w:rsid w:val="00542DA8"/>
    <w:rsid w:val="005438FE"/>
    <w:rsid w:val="00543995"/>
    <w:rsid w:val="00544464"/>
    <w:rsid w:val="00544F95"/>
    <w:rsid w:val="00544FF3"/>
    <w:rsid w:val="0054500C"/>
    <w:rsid w:val="00545359"/>
    <w:rsid w:val="005459F1"/>
    <w:rsid w:val="00545B40"/>
    <w:rsid w:val="00545FB1"/>
    <w:rsid w:val="0054628A"/>
    <w:rsid w:val="0054674E"/>
    <w:rsid w:val="00546ABF"/>
    <w:rsid w:val="00546EDD"/>
    <w:rsid w:val="0054707A"/>
    <w:rsid w:val="005474F0"/>
    <w:rsid w:val="00547B82"/>
    <w:rsid w:val="00551262"/>
    <w:rsid w:val="0055136A"/>
    <w:rsid w:val="0055142D"/>
    <w:rsid w:val="00552775"/>
    <w:rsid w:val="00552900"/>
    <w:rsid w:val="005529AF"/>
    <w:rsid w:val="00553282"/>
    <w:rsid w:val="00553A1C"/>
    <w:rsid w:val="005541E0"/>
    <w:rsid w:val="00554DA7"/>
    <w:rsid w:val="00554FAA"/>
    <w:rsid w:val="005564E1"/>
    <w:rsid w:val="005566D9"/>
    <w:rsid w:val="005572E8"/>
    <w:rsid w:val="005578B2"/>
    <w:rsid w:val="00557CB4"/>
    <w:rsid w:val="00557D90"/>
    <w:rsid w:val="0056046B"/>
    <w:rsid w:val="005620E4"/>
    <w:rsid w:val="00563074"/>
    <w:rsid w:val="0056342F"/>
    <w:rsid w:val="00563F9E"/>
    <w:rsid w:val="00565AE4"/>
    <w:rsid w:val="005666A6"/>
    <w:rsid w:val="005668DD"/>
    <w:rsid w:val="00566E00"/>
    <w:rsid w:val="00566E7D"/>
    <w:rsid w:val="00567181"/>
    <w:rsid w:val="00567B44"/>
    <w:rsid w:val="0057053E"/>
    <w:rsid w:val="00570D8B"/>
    <w:rsid w:val="0057148E"/>
    <w:rsid w:val="005722EA"/>
    <w:rsid w:val="00572B79"/>
    <w:rsid w:val="00572CB3"/>
    <w:rsid w:val="005737CA"/>
    <w:rsid w:val="005739D6"/>
    <w:rsid w:val="00573B79"/>
    <w:rsid w:val="00573D62"/>
    <w:rsid w:val="005744A6"/>
    <w:rsid w:val="0057453F"/>
    <w:rsid w:val="0057461D"/>
    <w:rsid w:val="00575631"/>
    <w:rsid w:val="00575A30"/>
    <w:rsid w:val="00575BD8"/>
    <w:rsid w:val="00576DBA"/>
    <w:rsid w:val="005776D0"/>
    <w:rsid w:val="00577744"/>
    <w:rsid w:val="00580C39"/>
    <w:rsid w:val="00581192"/>
    <w:rsid w:val="00583594"/>
    <w:rsid w:val="00584933"/>
    <w:rsid w:val="00584F35"/>
    <w:rsid w:val="00584F90"/>
    <w:rsid w:val="00585448"/>
    <w:rsid w:val="00585AFD"/>
    <w:rsid w:val="00586410"/>
    <w:rsid w:val="005864FD"/>
    <w:rsid w:val="00586A27"/>
    <w:rsid w:val="00587D0E"/>
    <w:rsid w:val="00590462"/>
    <w:rsid w:val="005914B6"/>
    <w:rsid w:val="00591D3A"/>
    <w:rsid w:val="005925F1"/>
    <w:rsid w:val="0059303E"/>
    <w:rsid w:val="00594C63"/>
    <w:rsid w:val="00595FD7"/>
    <w:rsid w:val="00596689"/>
    <w:rsid w:val="005971E7"/>
    <w:rsid w:val="005973C7"/>
    <w:rsid w:val="00597CF2"/>
    <w:rsid w:val="00597D0B"/>
    <w:rsid w:val="005A0EB0"/>
    <w:rsid w:val="005A180A"/>
    <w:rsid w:val="005A1BDA"/>
    <w:rsid w:val="005A1F2E"/>
    <w:rsid w:val="005A28C9"/>
    <w:rsid w:val="005A2FD2"/>
    <w:rsid w:val="005A322D"/>
    <w:rsid w:val="005A3291"/>
    <w:rsid w:val="005A34D0"/>
    <w:rsid w:val="005A39BC"/>
    <w:rsid w:val="005A3F43"/>
    <w:rsid w:val="005A45C9"/>
    <w:rsid w:val="005A49E9"/>
    <w:rsid w:val="005A6088"/>
    <w:rsid w:val="005A685D"/>
    <w:rsid w:val="005A6AAF"/>
    <w:rsid w:val="005A7602"/>
    <w:rsid w:val="005A7A0B"/>
    <w:rsid w:val="005A7D45"/>
    <w:rsid w:val="005A7E64"/>
    <w:rsid w:val="005B0693"/>
    <w:rsid w:val="005B0933"/>
    <w:rsid w:val="005B0DBE"/>
    <w:rsid w:val="005B13BF"/>
    <w:rsid w:val="005B1458"/>
    <w:rsid w:val="005B155A"/>
    <w:rsid w:val="005B1B14"/>
    <w:rsid w:val="005B2ACB"/>
    <w:rsid w:val="005B2DA9"/>
    <w:rsid w:val="005B34F2"/>
    <w:rsid w:val="005B3701"/>
    <w:rsid w:val="005B38BA"/>
    <w:rsid w:val="005B41B9"/>
    <w:rsid w:val="005B41E9"/>
    <w:rsid w:val="005B4318"/>
    <w:rsid w:val="005B4481"/>
    <w:rsid w:val="005B5033"/>
    <w:rsid w:val="005B55C5"/>
    <w:rsid w:val="005B56F1"/>
    <w:rsid w:val="005B65FA"/>
    <w:rsid w:val="005B67F4"/>
    <w:rsid w:val="005B6E7B"/>
    <w:rsid w:val="005B6F9E"/>
    <w:rsid w:val="005B781B"/>
    <w:rsid w:val="005B78E1"/>
    <w:rsid w:val="005C01CC"/>
    <w:rsid w:val="005C035B"/>
    <w:rsid w:val="005C0D09"/>
    <w:rsid w:val="005C0FC0"/>
    <w:rsid w:val="005C14A2"/>
    <w:rsid w:val="005C1633"/>
    <w:rsid w:val="005C1BD1"/>
    <w:rsid w:val="005C2636"/>
    <w:rsid w:val="005C2BAA"/>
    <w:rsid w:val="005C3507"/>
    <w:rsid w:val="005C371F"/>
    <w:rsid w:val="005C4197"/>
    <w:rsid w:val="005C48B8"/>
    <w:rsid w:val="005C4F8F"/>
    <w:rsid w:val="005C5090"/>
    <w:rsid w:val="005C5433"/>
    <w:rsid w:val="005C6353"/>
    <w:rsid w:val="005C7147"/>
    <w:rsid w:val="005C7C16"/>
    <w:rsid w:val="005D029E"/>
    <w:rsid w:val="005D04F9"/>
    <w:rsid w:val="005D057A"/>
    <w:rsid w:val="005D19C0"/>
    <w:rsid w:val="005D1C46"/>
    <w:rsid w:val="005D2476"/>
    <w:rsid w:val="005D2E38"/>
    <w:rsid w:val="005D3437"/>
    <w:rsid w:val="005D3477"/>
    <w:rsid w:val="005D350B"/>
    <w:rsid w:val="005D3A58"/>
    <w:rsid w:val="005D43D0"/>
    <w:rsid w:val="005D496B"/>
    <w:rsid w:val="005D5265"/>
    <w:rsid w:val="005D5615"/>
    <w:rsid w:val="005D66CE"/>
    <w:rsid w:val="005D6ACD"/>
    <w:rsid w:val="005D78EA"/>
    <w:rsid w:val="005D78FC"/>
    <w:rsid w:val="005E0162"/>
    <w:rsid w:val="005E034B"/>
    <w:rsid w:val="005E0E2C"/>
    <w:rsid w:val="005E0E37"/>
    <w:rsid w:val="005E0F50"/>
    <w:rsid w:val="005E13F6"/>
    <w:rsid w:val="005E2157"/>
    <w:rsid w:val="005E2200"/>
    <w:rsid w:val="005E24CC"/>
    <w:rsid w:val="005E2545"/>
    <w:rsid w:val="005E2613"/>
    <w:rsid w:val="005E27EC"/>
    <w:rsid w:val="005E28FA"/>
    <w:rsid w:val="005E3FC0"/>
    <w:rsid w:val="005E42F6"/>
    <w:rsid w:val="005E438A"/>
    <w:rsid w:val="005E66D0"/>
    <w:rsid w:val="005E70DF"/>
    <w:rsid w:val="005E792F"/>
    <w:rsid w:val="005F01D2"/>
    <w:rsid w:val="005F01F2"/>
    <w:rsid w:val="005F02C4"/>
    <w:rsid w:val="005F0992"/>
    <w:rsid w:val="005F0D80"/>
    <w:rsid w:val="005F0E65"/>
    <w:rsid w:val="005F1E2F"/>
    <w:rsid w:val="005F226B"/>
    <w:rsid w:val="005F2517"/>
    <w:rsid w:val="005F25A3"/>
    <w:rsid w:val="005F3DCD"/>
    <w:rsid w:val="005F47CC"/>
    <w:rsid w:val="005F4BD1"/>
    <w:rsid w:val="005F50D3"/>
    <w:rsid w:val="005F5291"/>
    <w:rsid w:val="005F580B"/>
    <w:rsid w:val="005F5829"/>
    <w:rsid w:val="005F602A"/>
    <w:rsid w:val="005F603F"/>
    <w:rsid w:val="005F61B0"/>
    <w:rsid w:val="005F6483"/>
    <w:rsid w:val="005F64F2"/>
    <w:rsid w:val="005F7295"/>
    <w:rsid w:val="005F74B0"/>
    <w:rsid w:val="005F7BCA"/>
    <w:rsid w:val="005F7D25"/>
    <w:rsid w:val="005F7E41"/>
    <w:rsid w:val="006003B6"/>
    <w:rsid w:val="00601CD8"/>
    <w:rsid w:val="006023D3"/>
    <w:rsid w:val="006024D7"/>
    <w:rsid w:val="00604415"/>
    <w:rsid w:val="00604448"/>
    <w:rsid w:val="0060482E"/>
    <w:rsid w:val="0060492F"/>
    <w:rsid w:val="006059B7"/>
    <w:rsid w:val="00605E49"/>
    <w:rsid w:val="006062E9"/>
    <w:rsid w:val="00606497"/>
    <w:rsid w:val="0060674D"/>
    <w:rsid w:val="00606B06"/>
    <w:rsid w:val="00606BBD"/>
    <w:rsid w:val="00606C67"/>
    <w:rsid w:val="00607007"/>
    <w:rsid w:val="00607E58"/>
    <w:rsid w:val="00610088"/>
    <w:rsid w:val="00610321"/>
    <w:rsid w:val="00610F05"/>
    <w:rsid w:val="00611255"/>
    <w:rsid w:val="0061167F"/>
    <w:rsid w:val="00611769"/>
    <w:rsid w:val="00611ABC"/>
    <w:rsid w:val="0061254B"/>
    <w:rsid w:val="00612BB7"/>
    <w:rsid w:val="006131F8"/>
    <w:rsid w:val="00613362"/>
    <w:rsid w:val="0061342A"/>
    <w:rsid w:val="00614951"/>
    <w:rsid w:val="006149D2"/>
    <w:rsid w:val="00614A9D"/>
    <w:rsid w:val="006154F8"/>
    <w:rsid w:val="0061560D"/>
    <w:rsid w:val="00615725"/>
    <w:rsid w:val="0061589A"/>
    <w:rsid w:val="00615AC8"/>
    <w:rsid w:val="00616718"/>
    <w:rsid w:val="00616A10"/>
    <w:rsid w:val="00617D57"/>
    <w:rsid w:val="00617EBE"/>
    <w:rsid w:val="0062175D"/>
    <w:rsid w:val="00621BC9"/>
    <w:rsid w:val="00621DBA"/>
    <w:rsid w:val="00622173"/>
    <w:rsid w:val="00622279"/>
    <w:rsid w:val="006224BE"/>
    <w:rsid w:val="006229F8"/>
    <w:rsid w:val="00624DC6"/>
    <w:rsid w:val="00624DE3"/>
    <w:rsid w:val="0062506D"/>
    <w:rsid w:val="00625EB6"/>
    <w:rsid w:val="00625F75"/>
    <w:rsid w:val="006260CF"/>
    <w:rsid w:val="00627220"/>
    <w:rsid w:val="006272EB"/>
    <w:rsid w:val="00630A4A"/>
    <w:rsid w:val="00630A71"/>
    <w:rsid w:val="0063106A"/>
    <w:rsid w:val="0063150A"/>
    <w:rsid w:val="00631520"/>
    <w:rsid w:val="00631781"/>
    <w:rsid w:val="00631E57"/>
    <w:rsid w:val="0063217D"/>
    <w:rsid w:val="006329DE"/>
    <w:rsid w:val="00632D88"/>
    <w:rsid w:val="00632F94"/>
    <w:rsid w:val="006334AA"/>
    <w:rsid w:val="00633590"/>
    <w:rsid w:val="0063396F"/>
    <w:rsid w:val="00633DAB"/>
    <w:rsid w:val="006341F5"/>
    <w:rsid w:val="00634390"/>
    <w:rsid w:val="00634896"/>
    <w:rsid w:val="00634B04"/>
    <w:rsid w:val="00635111"/>
    <w:rsid w:val="006351A9"/>
    <w:rsid w:val="00636C27"/>
    <w:rsid w:val="00636E82"/>
    <w:rsid w:val="00637502"/>
    <w:rsid w:val="00637766"/>
    <w:rsid w:val="00637F0C"/>
    <w:rsid w:val="00640269"/>
    <w:rsid w:val="00640BE4"/>
    <w:rsid w:val="006411AB"/>
    <w:rsid w:val="00641966"/>
    <w:rsid w:val="00641B61"/>
    <w:rsid w:val="00642204"/>
    <w:rsid w:val="00642C41"/>
    <w:rsid w:val="006435B8"/>
    <w:rsid w:val="006437D9"/>
    <w:rsid w:val="00643921"/>
    <w:rsid w:val="00643DB6"/>
    <w:rsid w:val="00643DB9"/>
    <w:rsid w:val="0064420C"/>
    <w:rsid w:val="00644258"/>
    <w:rsid w:val="00644BE4"/>
    <w:rsid w:val="006454F1"/>
    <w:rsid w:val="006459CB"/>
    <w:rsid w:val="00645C1C"/>
    <w:rsid w:val="00646691"/>
    <w:rsid w:val="006467B0"/>
    <w:rsid w:val="0064747B"/>
    <w:rsid w:val="006475F2"/>
    <w:rsid w:val="00647BF1"/>
    <w:rsid w:val="00647EAF"/>
    <w:rsid w:val="0065040C"/>
    <w:rsid w:val="006507EE"/>
    <w:rsid w:val="00650CD1"/>
    <w:rsid w:val="00652049"/>
    <w:rsid w:val="00652D4A"/>
    <w:rsid w:val="00653841"/>
    <w:rsid w:val="00653CAB"/>
    <w:rsid w:val="006545EB"/>
    <w:rsid w:val="00654AB8"/>
    <w:rsid w:val="00654C01"/>
    <w:rsid w:val="006569F2"/>
    <w:rsid w:val="006569F9"/>
    <w:rsid w:val="006570E7"/>
    <w:rsid w:val="006602B3"/>
    <w:rsid w:val="00660DA2"/>
    <w:rsid w:val="00661261"/>
    <w:rsid w:val="00662158"/>
    <w:rsid w:val="00662B1B"/>
    <w:rsid w:val="0066399F"/>
    <w:rsid w:val="0066456F"/>
    <w:rsid w:val="00664A09"/>
    <w:rsid w:val="006650F8"/>
    <w:rsid w:val="006651D7"/>
    <w:rsid w:val="006653B8"/>
    <w:rsid w:val="00665C83"/>
    <w:rsid w:val="00665DA1"/>
    <w:rsid w:val="006670BC"/>
    <w:rsid w:val="00667487"/>
    <w:rsid w:val="0067048A"/>
    <w:rsid w:val="00670639"/>
    <w:rsid w:val="0067141B"/>
    <w:rsid w:val="00673EF7"/>
    <w:rsid w:val="00674DF1"/>
    <w:rsid w:val="00674E3E"/>
    <w:rsid w:val="00674F79"/>
    <w:rsid w:val="00674F84"/>
    <w:rsid w:val="0067510C"/>
    <w:rsid w:val="006751B0"/>
    <w:rsid w:val="0067555A"/>
    <w:rsid w:val="00675FCE"/>
    <w:rsid w:val="00677412"/>
    <w:rsid w:val="00680483"/>
    <w:rsid w:val="00680D83"/>
    <w:rsid w:val="00680F0A"/>
    <w:rsid w:val="00680F94"/>
    <w:rsid w:val="00681222"/>
    <w:rsid w:val="00681DD5"/>
    <w:rsid w:val="00682587"/>
    <w:rsid w:val="006830A7"/>
    <w:rsid w:val="006832E4"/>
    <w:rsid w:val="00683301"/>
    <w:rsid w:val="00683603"/>
    <w:rsid w:val="00683F8C"/>
    <w:rsid w:val="00684350"/>
    <w:rsid w:val="00684885"/>
    <w:rsid w:val="00685DB8"/>
    <w:rsid w:val="006905AC"/>
    <w:rsid w:val="00690BB2"/>
    <w:rsid w:val="00691668"/>
    <w:rsid w:val="00692966"/>
    <w:rsid w:val="00692BAE"/>
    <w:rsid w:val="00692DC6"/>
    <w:rsid w:val="00692E98"/>
    <w:rsid w:val="0069304B"/>
    <w:rsid w:val="006936EA"/>
    <w:rsid w:val="00693792"/>
    <w:rsid w:val="00693963"/>
    <w:rsid w:val="00693C7E"/>
    <w:rsid w:val="006941F3"/>
    <w:rsid w:val="00694A13"/>
    <w:rsid w:val="00695248"/>
    <w:rsid w:val="00695641"/>
    <w:rsid w:val="00695CA2"/>
    <w:rsid w:val="00695D23"/>
    <w:rsid w:val="00695FA7"/>
    <w:rsid w:val="00696479"/>
    <w:rsid w:val="0069712A"/>
    <w:rsid w:val="0069763F"/>
    <w:rsid w:val="0069794C"/>
    <w:rsid w:val="00697CD3"/>
    <w:rsid w:val="00697FBE"/>
    <w:rsid w:val="006A0E22"/>
    <w:rsid w:val="006A11D4"/>
    <w:rsid w:val="006A1680"/>
    <w:rsid w:val="006A18C3"/>
    <w:rsid w:val="006A1FE4"/>
    <w:rsid w:val="006A2C7F"/>
    <w:rsid w:val="006A2D87"/>
    <w:rsid w:val="006A3BC3"/>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2D9C"/>
    <w:rsid w:val="006B3AB7"/>
    <w:rsid w:val="006B3D7A"/>
    <w:rsid w:val="006B3FAB"/>
    <w:rsid w:val="006B3FE6"/>
    <w:rsid w:val="006B44BC"/>
    <w:rsid w:val="006B4886"/>
    <w:rsid w:val="006B52AD"/>
    <w:rsid w:val="006B5F99"/>
    <w:rsid w:val="006B6DE4"/>
    <w:rsid w:val="006B72D7"/>
    <w:rsid w:val="006B7E14"/>
    <w:rsid w:val="006C073D"/>
    <w:rsid w:val="006C1218"/>
    <w:rsid w:val="006C1658"/>
    <w:rsid w:val="006C220C"/>
    <w:rsid w:val="006C24D4"/>
    <w:rsid w:val="006C2827"/>
    <w:rsid w:val="006C2A2C"/>
    <w:rsid w:val="006C2B44"/>
    <w:rsid w:val="006C3C1A"/>
    <w:rsid w:val="006C4533"/>
    <w:rsid w:val="006C4EA5"/>
    <w:rsid w:val="006C4FA0"/>
    <w:rsid w:val="006C4FAD"/>
    <w:rsid w:val="006C543A"/>
    <w:rsid w:val="006C559E"/>
    <w:rsid w:val="006C571B"/>
    <w:rsid w:val="006C579A"/>
    <w:rsid w:val="006C6253"/>
    <w:rsid w:val="006C6892"/>
    <w:rsid w:val="006C6BCA"/>
    <w:rsid w:val="006C7C1C"/>
    <w:rsid w:val="006C7D45"/>
    <w:rsid w:val="006D00A4"/>
    <w:rsid w:val="006D1494"/>
    <w:rsid w:val="006D201F"/>
    <w:rsid w:val="006D28E0"/>
    <w:rsid w:val="006D2D93"/>
    <w:rsid w:val="006D3887"/>
    <w:rsid w:val="006D4398"/>
    <w:rsid w:val="006D46FC"/>
    <w:rsid w:val="006D4F03"/>
    <w:rsid w:val="006D52F2"/>
    <w:rsid w:val="006D5514"/>
    <w:rsid w:val="006D5CF3"/>
    <w:rsid w:val="006D622A"/>
    <w:rsid w:val="006D63F0"/>
    <w:rsid w:val="006D65F9"/>
    <w:rsid w:val="006D6C66"/>
    <w:rsid w:val="006D6E62"/>
    <w:rsid w:val="006D70F4"/>
    <w:rsid w:val="006D7710"/>
    <w:rsid w:val="006E0C66"/>
    <w:rsid w:val="006E1722"/>
    <w:rsid w:val="006E1E87"/>
    <w:rsid w:val="006E293A"/>
    <w:rsid w:val="006E2AD2"/>
    <w:rsid w:val="006E3966"/>
    <w:rsid w:val="006E3AFE"/>
    <w:rsid w:val="006E4107"/>
    <w:rsid w:val="006E5365"/>
    <w:rsid w:val="006E554E"/>
    <w:rsid w:val="006E5688"/>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3E11"/>
    <w:rsid w:val="006F4542"/>
    <w:rsid w:val="006F4A3C"/>
    <w:rsid w:val="006F5678"/>
    <w:rsid w:val="006F5777"/>
    <w:rsid w:val="006F64A2"/>
    <w:rsid w:val="006F6937"/>
    <w:rsid w:val="006F6C9C"/>
    <w:rsid w:val="006F7862"/>
    <w:rsid w:val="006F7DB4"/>
    <w:rsid w:val="007000C1"/>
    <w:rsid w:val="007001EE"/>
    <w:rsid w:val="007001F6"/>
    <w:rsid w:val="007002E2"/>
    <w:rsid w:val="00700404"/>
    <w:rsid w:val="00700BA3"/>
    <w:rsid w:val="007012B4"/>
    <w:rsid w:val="0070193C"/>
    <w:rsid w:val="00701A21"/>
    <w:rsid w:val="00701E2E"/>
    <w:rsid w:val="00702BF7"/>
    <w:rsid w:val="00703234"/>
    <w:rsid w:val="00703E46"/>
    <w:rsid w:val="00704D60"/>
    <w:rsid w:val="00704E76"/>
    <w:rsid w:val="0070543F"/>
    <w:rsid w:val="007056E6"/>
    <w:rsid w:val="00706096"/>
    <w:rsid w:val="00706296"/>
    <w:rsid w:val="00706876"/>
    <w:rsid w:val="00706EBF"/>
    <w:rsid w:val="007079EF"/>
    <w:rsid w:val="00710505"/>
    <w:rsid w:val="007108C2"/>
    <w:rsid w:val="00710987"/>
    <w:rsid w:val="007112E5"/>
    <w:rsid w:val="00711451"/>
    <w:rsid w:val="00711563"/>
    <w:rsid w:val="00712217"/>
    <w:rsid w:val="00712F5E"/>
    <w:rsid w:val="00713299"/>
    <w:rsid w:val="007133F7"/>
    <w:rsid w:val="00713991"/>
    <w:rsid w:val="00713ADE"/>
    <w:rsid w:val="00714067"/>
    <w:rsid w:val="00714250"/>
    <w:rsid w:val="00715FD0"/>
    <w:rsid w:val="007169C9"/>
    <w:rsid w:val="0071718A"/>
    <w:rsid w:val="007171C6"/>
    <w:rsid w:val="00717A39"/>
    <w:rsid w:val="00717C00"/>
    <w:rsid w:val="0072082D"/>
    <w:rsid w:val="007215F2"/>
    <w:rsid w:val="00721903"/>
    <w:rsid w:val="00721B9E"/>
    <w:rsid w:val="00721E37"/>
    <w:rsid w:val="0072230B"/>
    <w:rsid w:val="00722794"/>
    <w:rsid w:val="00722BF1"/>
    <w:rsid w:val="00723609"/>
    <w:rsid w:val="0072360D"/>
    <w:rsid w:val="007236AF"/>
    <w:rsid w:val="00723AAA"/>
    <w:rsid w:val="00723B7D"/>
    <w:rsid w:val="00723C1D"/>
    <w:rsid w:val="00724478"/>
    <w:rsid w:val="00724554"/>
    <w:rsid w:val="00724688"/>
    <w:rsid w:val="0072485C"/>
    <w:rsid w:val="00724FA2"/>
    <w:rsid w:val="0072603E"/>
    <w:rsid w:val="00726995"/>
    <w:rsid w:val="00726CEC"/>
    <w:rsid w:val="00726E65"/>
    <w:rsid w:val="007271D6"/>
    <w:rsid w:val="00727FE4"/>
    <w:rsid w:val="007322AB"/>
    <w:rsid w:val="00732A05"/>
    <w:rsid w:val="00732C68"/>
    <w:rsid w:val="007336A0"/>
    <w:rsid w:val="00733A7C"/>
    <w:rsid w:val="00733F62"/>
    <w:rsid w:val="00734235"/>
    <w:rsid w:val="00734929"/>
    <w:rsid w:val="0073507A"/>
    <w:rsid w:val="007354F8"/>
    <w:rsid w:val="00735CD3"/>
    <w:rsid w:val="00736866"/>
    <w:rsid w:val="00736AA4"/>
    <w:rsid w:val="00736B55"/>
    <w:rsid w:val="0073761D"/>
    <w:rsid w:val="00737B89"/>
    <w:rsid w:val="00740BB5"/>
    <w:rsid w:val="00741463"/>
    <w:rsid w:val="00741F61"/>
    <w:rsid w:val="00741FF8"/>
    <w:rsid w:val="0074224A"/>
    <w:rsid w:val="0074398E"/>
    <w:rsid w:val="00743FD7"/>
    <w:rsid w:val="0074408B"/>
    <w:rsid w:val="0074447E"/>
    <w:rsid w:val="00744830"/>
    <w:rsid w:val="00744ED0"/>
    <w:rsid w:val="00745FB0"/>
    <w:rsid w:val="00746485"/>
    <w:rsid w:val="007465DF"/>
    <w:rsid w:val="007467A5"/>
    <w:rsid w:val="0074776E"/>
    <w:rsid w:val="00747B6F"/>
    <w:rsid w:val="00747BB6"/>
    <w:rsid w:val="00747DE3"/>
    <w:rsid w:val="00750A76"/>
    <w:rsid w:val="00751560"/>
    <w:rsid w:val="007520FA"/>
    <w:rsid w:val="00752843"/>
    <w:rsid w:val="00752A83"/>
    <w:rsid w:val="00752C78"/>
    <w:rsid w:val="00752E26"/>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57F6F"/>
    <w:rsid w:val="0076053C"/>
    <w:rsid w:val="00760B9E"/>
    <w:rsid w:val="00760E22"/>
    <w:rsid w:val="007611BA"/>
    <w:rsid w:val="00761A0E"/>
    <w:rsid w:val="00761B76"/>
    <w:rsid w:val="00761ED1"/>
    <w:rsid w:val="007620B6"/>
    <w:rsid w:val="0076240F"/>
    <w:rsid w:val="00762F76"/>
    <w:rsid w:val="00763071"/>
    <w:rsid w:val="00763ADA"/>
    <w:rsid w:val="00765ED5"/>
    <w:rsid w:val="00765F6A"/>
    <w:rsid w:val="00766147"/>
    <w:rsid w:val="007663B2"/>
    <w:rsid w:val="0076687C"/>
    <w:rsid w:val="0076691D"/>
    <w:rsid w:val="007676C2"/>
    <w:rsid w:val="00767B57"/>
    <w:rsid w:val="00767C08"/>
    <w:rsid w:val="0077059B"/>
    <w:rsid w:val="0077086A"/>
    <w:rsid w:val="00770DCC"/>
    <w:rsid w:val="00770FA5"/>
    <w:rsid w:val="007721B0"/>
    <w:rsid w:val="00772515"/>
    <w:rsid w:val="0077251C"/>
    <w:rsid w:val="007725BE"/>
    <w:rsid w:val="00772C60"/>
    <w:rsid w:val="00772C6C"/>
    <w:rsid w:val="0077346E"/>
    <w:rsid w:val="00773A01"/>
    <w:rsid w:val="00773E67"/>
    <w:rsid w:val="007743A7"/>
    <w:rsid w:val="0077455A"/>
    <w:rsid w:val="00774D3D"/>
    <w:rsid w:val="00774D9E"/>
    <w:rsid w:val="00774FB4"/>
    <w:rsid w:val="00775936"/>
    <w:rsid w:val="00776282"/>
    <w:rsid w:val="007802BE"/>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DA6"/>
    <w:rsid w:val="00786FDB"/>
    <w:rsid w:val="0078702A"/>
    <w:rsid w:val="00787F4D"/>
    <w:rsid w:val="007900CA"/>
    <w:rsid w:val="00790378"/>
    <w:rsid w:val="00790E89"/>
    <w:rsid w:val="00791214"/>
    <w:rsid w:val="00791F59"/>
    <w:rsid w:val="007924E0"/>
    <w:rsid w:val="0079264F"/>
    <w:rsid w:val="00792C0E"/>
    <w:rsid w:val="00793DBB"/>
    <w:rsid w:val="0079402D"/>
    <w:rsid w:val="00794981"/>
    <w:rsid w:val="00794C46"/>
    <w:rsid w:val="00795AB5"/>
    <w:rsid w:val="00795EB6"/>
    <w:rsid w:val="0079603C"/>
    <w:rsid w:val="00796779"/>
    <w:rsid w:val="007969BC"/>
    <w:rsid w:val="00796E66"/>
    <w:rsid w:val="007976A7"/>
    <w:rsid w:val="007A0229"/>
    <w:rsid w:val="007A0DCC"/>
    <w:rsid w:val="007A14EA"/>
    <w:rsid w:val="007A1680"/>
    <w:rsid w:val="007A1A0C"/>
    <w:rsid w:val="007A216E"/>
    <w:rsid w:val="007A267E"/>
    <w:rsid w:val="007A2A0B"/>
    <w:rsid w:val="007A2FB1"/>
    <w:rsid w:val="007A3833"/>
    <w:rsid w:val="007A58BD"/>
    <w:rsid w:val="007A5DAA"/>
    <w:rsid w:val="007A69A3"/>
    <w:rsid w:val="007A6AD7"/>
    <w:rsid w:val="007A6E48"/>
    <w:rsid w:val="007A7202"/>
    <w:rsid w:val="007A7E29"/>
    <w:rsid w:val="007B01A4"/>
    <w:rsid w:val="007B0666"/>
    <w:rsid w:val="007B0E86"/>
    <w:rsid w:val="007B19A5"/>
    <w:rsid w:val="007B32DE"/>
    <w:rsid w:val="007B352B"/>
    <w:rsid w:val="007B3635"/>
    <w:rsid w:val="007B3B8B"/>
    <w:rsid w:val="007B3E7C"/>
    <w:rsid w:val="007B420E"/>
    <w:rsid w:val="007B46EE"/>
    <w:rsid w:val="007B5862"/>
    <w:rsid w:val="007B5E41"/>
    <w:rsid w:val="007B5EFE"/>
    <w:rsid w:val="007B66CE"/>
    <w:rsid w:val="007B6996"/>
    <w:rsid w:val="007B70A5"/>
    <w:rsid w:val="007B70D6"/>
    <w:rsid w:val="007B7357"/>
    <w:rsid w:val="007C0A55"/>
    <w:rsid w:val="007C0B99"/>
    <w:rsid w:val="007C1CA2"/>
    <w:rsid w:val="007C23C7"/>
    <w:rsid w:val="007C2716"/>
    <w:rsid w:val="007C2B23"/>
    <w:rsid w:val="007C2D63"/>
    <w:rsid w:val="007C2E60"/>
    <w:rsid w:val="007C31C0"/>
    <w:rsid w:val="007C35E5"/>
    <w:rsid w:val="007C38EF"/>
    <w:rsid w:val="007C3C1B"/>
    <w:rsid w:val="007C42DE"/>
    <w:rsid w:val="007C5538"/>
    <w:rsid w:val="007C5A07"/>
    <w:rsid w:val="007C5F71"/>
    <w:rsid w:val="007C6009"/>
    <w:rsid w:val="007C62B8"/>
    <w:rsid w:val="007C68C8"/>
    <w:rsid w:val="007C6A6A"/>
    <w:rsid w:val="007C6E13"/>
    <w:rsid w:val="007C6EC1"/>
    <w:rsid w:val="007C6EFD"/>
    <w:rsid w:val="007C7160"/>
    <w:rsid w:val="007C7765"/>
    <w:rsid w:val="007C785B"/>
    <w:rsid w:val="007C7EA6"/>
    <w:rsid w:val="007D159B"/>
    <w:rsid w:val="007D1B40"/>
    <w:rsid w:val="007D1E4F"/>
    <w:rsid w:val="007D37B5"/>
    <w:rsid w:val="007D3B90"/>
    <w:rsid w:val="007D4D96"/>
    <w:rsid w:val="007D551B"/>
    <w:rsid w:val="007D5B0B"/>
    <w:rsid w:val="007D5B95"/>
    <w:rsid w:val="007D5C99"/>
    <w:rsid w:val="007D5CF0"/>
    <w:rsid w:val="007D66BD"/>
    <w:rsid w:val="007D6B4F"/>
    <w:rsid w:val="007D7290"/>
    <w:rsid w:val="007E014A"/>
    <w:rsid w:val="007E01D2"/>
    <w:rsid w:val="007E0DC3"/>
    <w:rsid w:val="007E0F16"/>
    <w:rsid w:val="007E1256"/>
    <w:rsid w:val="007E13C9"/>
    <w:rsid w:val="007E191C"/>
    <w:rsid w:val="007E1B06"/>
    <w:rsid w:val="007E1D52"/>
    <w:rsid w:val="007E2819"/>
    <w:rsid w:val="007E33AC"/>
    <w:rsid w:val="007E3B50"/>
    <w:rsid w:val="007E3D9B"/>
    <w:rsid w:val="007E4269"/>
    <w:rsid w:val="007E4436"/>
    <w:rsid w:val="007E452D"/>
    <w:rsid w:val="007E4FA7"/>
    <w:rsid w:val="007E5172"/>
    <w:rsid w:val="007E549C"/>
    <w:rsid w:val="007E63C4"/>
    <w:rsid w:val="007E6B61"/>
    <w:rsid w:val="007E74BA"/>
    <w:rsid w:val="007E750B"/>
    <w:rsid w:val="007E7B32"/>
    <w:rsid w:val="007F0A26"/>
    <w:rsid w:val="007F1D7A"/>
    <w:rsid w:val="007F1D82"/>
    <w:rsid w:val="007F2337"/>
    <w:rsid w:val="007F284E"/>
    <w:rsid w:val="007F2C68"/>
    <w:rsid w:val="007F2F3A"/>
    <w:rsid w:val="007F30AE"/>
    <w:rsid w:val="007F3556"/>
    <w:rsid w:val="007F5444"/>
    <w:rsid w:val="007F592C"/>
    <w:rsid w:val="007F68A8"/>
    <w:rsid w:val="007F6B55"/>
    <w:rsid w:val="008001DB"/>
    <w:rsid w:val="00800FC9"/>
    <w:rsid w:val="008012D3"/>
    <w:rsid w:val="008015AE"/>
    <w:rsid w:val="008016DA"/>
    <w:rsid w:val="00802E92"/>
    <w:rsid w:val="00804C6F"/>
    <w:rsid w:val="00805186"/>
    <w:rsid w:val="00805348"/>
    <w:rsid w:val="00805397"/>
    <w:rsid w:val="008053EB"/>
    <w:rsid w:val="00805E1E"/>
    <w:rsid w:val="008068D4"/>
    <w:rsid w:val="00806AB0"/>
    <w:rsid w:val="00807EBA"/>
    <w:rsid w:val="00810D0B"/>
    <w:rsid w:val="00811481"/>
    <w:rsid w:val="0081176F"/>
    <w:rsid w:val="00811879"/>
    <w:rsid w:val="00811D6F"/>
    <w:rsid w:val="00811EFB"/>
    <w:rsid w:val="00812865"/>
    <w:rsid w:val="008128C8"/>
    <w:rsid w:val="00813593"/>
    <w:rsid w:val="00813A10"/>
    <w:rsid w:val="00814278"/>
    <w:rsid w:val="008143CD"/>
    <w:rsid w:val="00815003"/>
    <w:rsid w:val="008154A5"/>
    <w:rsid w:val="008155CD"/>
    <w:rsid w:val="00815EDD"/>
    <w:rsid w:val="00815F16"/>
    <w:rsid w:val="0081679D"/>
    <w:rsid w:val="008171C4"/>
    <w:rsid w:val="0081737F"/>
    <w:rsid w:val="008174F3"/>
    <w:rsid w:val="008202A6"/>
    <w:rsid w:val="0082057F"/>
    <w:rsid w:val="00820A4C"/>
    <w:rsid w:val="00820E63"/>
    <w:rsid w:val="0082139A"/>
    <w:rsid w:val="0082139C"/>
    <w:rsid w:val="0082162C"/>
    <w:rsid w:val="00821E6B"/>
    <w:rsid w:val="00822229"/>
    <w:rsid w:val="00822DD4"/>
    <w:rsid w:val="00823318"/>
    <w:rsid w:val="00823354"/>
    <w:rsid w:val="00823EB9"/>
    <w:rsid w:val="00824384"/>
    <w:rsid w:val="008246AB"/>
    <w:rsid w:val="008259BB"/>
    <w:rsid w:val="00825E11"/>
    <w:rsid w:val="0083038C"/>
    <w:rsid w:val="0083069B"/>
    <w:rsid w:val="0083074F"/>
    <w:rsid w:val="008318B2"/>
    <w:rsid w:val="00831A2B"/>
    <w:rsid w:val="00831ABB"/>
    <w:rsid w:val="00833972"/>
    <w:rsid w:val="00834494"/>
    <w:rsid w:val="0083477D"/>
    <w:rsid w:val="00834961"/>
    <w:rsid w:val="00834A10"/>
    <w:rsid w:val="00834F64"/>
    <w:rsid w:val="008350B3"/>
    <w:rsid w:val="008357EB"/>
    <w:rsid w:val="00835A36"/>
    <w:rsid w:val="00835AEA"/>
    <w:rsid w:val="00836663"/>
    <w:rsid w:val="008366A3"/>
    <w:rsid w:val="00836B80"/>
    <w:rsid w:val="00836BD1"/>
    <w:rsid w:val="00836D76"/>
    <w:rsid w:val="008370C5"/>
    <w:rsid w:val="00837D40"/>
    <w:rsid w:val="00837F03"/>
    <w:rsid w:val="00840BB3"/>
    <w:rsid w:val="00840D08"/>
    <w:rsid w:val="0084270C"/>
    <w:rsid w:val="00842A4C"/>
    <w:rsid w:val="00842D1C"/>
    <w:rsid w:val="00842F1B"/>
    <w:rsid w:val="008432B8"/>
    <w:rsid w:val="00843C79"/>
    <w:rsid w:val="0084407C"/>
    <w:rsid w:val="008445CC"/>
    <w:rsid w:val="008450CF"/>
    <w:rsid w:val="0084558C"/>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6AAB"/>
    <w:rsid w:val="00856FA9"/>
    <w:rsid w:val="0085793F"/>
    <w:rsid w:val="00857A3A"/>
    <w:rsid w:val="008619A2"/>
    <w:rsid w:val="00861FB5"/>
    <w:rsid w:val="00862482"/>
    <w:rsid w:val="008628ED"/>
    <w:rsid w:val="00862A7A"/>
    <w:rsid w:val="00862FB9"/>
    <w:rsid w:val="0086357C"/>
    <w:rsid w:val="00863AB0"/>
    <w:rsid w:val="00863B17"/>
    <w:rsid w:val="00863BFA"/>
    <w:rsid w:val="00864CA2"/>
    <w:rsid w:val="00864DC8"/>
    <w:rsid w:val="00864FE4"/>
    <w:rsid w:val="0086504D"/>
    <w:rsid w:val="00865AC0"/>
    <w:rsid w:val="00865DBE"/>
    <w:rsid w:val="008663AA"/>
    <w:rsid w:val="008664EC"/>
    <w:rsid w:val="0086706A"/>
    <w:rsid w:val="00867D54"/>
    <w:rsid w:val="0087030C"/>
    <w:rsid w:val="0087083C"/>
    <w:rsid w:val="00870A33"/>
    <w:rsid w:val="00870D91"/>
    <w:rsid w:val="0087123D"/>
    <w:rsid w:val="008720D1"/>
    <w:rsid w:val="008734D3"/>
    <w:rsid w:val="0087359C"/>
    <w:rsid w:val="00873F4B"/>
    <w:rsid w:val="00874020"/>
    <w:rsid w:val="00874293"/>
    <w:rsid w:val="008743E1"/>
    <w:rsid w:val="00874D05"/>
    <w:rsid w:val="008758AF"/>
    <w:rsid w:val="00875CAB"/>
    <w:rsid w:val="008763BF"/>
    <w:rsid w:val="00876537"/>
    <w:rsid w:val="00876E4D"/>
    <w:rsid w:val="00876FA3"/>
    <w:rsid w:val="0087724A"/>
    <w:rsid w:val="00877870"/>
    <w:rsid w:val="00877928"/>
    <w:rsid w:val="008779C0"/>
    <w:rsid w:val="00877A59"/>
    <w:rsid w:val="00877ABF"/>
    <w:rsid w:val="00877EA3"/>
    <w:rsid w:val="00880030"/>
    <w:rsid w:val="008805DD"/>
    <w:rsid w:val="00880883"/>
    <w:rsid w:val="00880FCC"/>
    <w:rsid w:val="008814D2"/>
    <w:rsid w:val="00882847"/>
    <w:rsid w:val="00882A40"/>
    <w:rsid w:val="00882B3C"/>
    <w:rsid w:val="00883629"/>
    <w:rsid w:val="00883E72"/>
    <w:rsid w:val="00883F71"/>
    <w:rsid w:val="00884728"/>
    <w:rsid w:val="00884CCE"/>
    <w:rsid w:val="008850D0"/>
    <w:rsid w:val="008859FE"/>
    <w:rsid w:val="00885D93"/>
    <w:rsid w:val="00886103"/>
    <w:rsid w:val="0088618B"/>
    <w:rsid w:val="00886207"/>
    <w:rsid w:val="00886749"/>
    <w:rsid w:val="00887D67"/>
    <w:rsid w:val="00890051"/>
    <w:rsid w:val="0089063F"/>
    <w:rsid w:val="0089092D"/>
    <w:rsid w:val="008914EB"/>
    <w:rsid w:val="00891B62"/>
    <w:rsid w:val="0089205B"/>
    <w:rsid w:val="00892331"/>
    <w:rsid w:val="0089247E"/>
    <w:rsid w:val="00892901"/>
    <w:rsid w:val="00892CAB"/>
    <w:rsid w:val="00892F0A"/>
    <w:rsid w:val="00893082"/>
    <w:rsid w:val="0089358D"/>
    <w:rsid w:val="008935F6"/>
    <w:rsid w:val="00893A28"/>
    <w:rsid w:val="008940C2"/>
    <w:rsid w:val="00894787"/>
    <w:rsid w:val="00894952"/>
    <w:rsid w:val="00894B8D"/>
    <w:rsid w:val="00894F90"/>
    <w:rsid w:val="00895414"/>
    <w:rsid w:val="00895AFE"/>
    <w:rsid w:val="008969A7"/>
    <w:rsid w:val="00896C6F"/>
    <w:rsid w:val="00896DD2"/>
    <w:rsid w:val="00897194"/>
    <w:rsid w:val="00897491"/>
    <w:rsid w:val="00897BA7"/>
    <w:rsid w:val="008A12F7"/>
    <w:rsid w:val="008A1434"/>
    <w:rsid w:val="008A16FD"/>
    <w:rsid w:val="008A17A2"/>
    <w:rsid w:val="008A3DD6"/>
    <w:rsid w:val="008A3E1A"/>
    <w:rsid w:val="008A4273"/>
    <w:rsid w:val="008A43C7"/>
    <w:rsid w:val="008A55EE"/>
    <w:rsid w:val="008A5633"/>
    <w:rsid w:val="008A5A83"/>
    <w:rsid w:val="008A5D64"/>
    <w:rsid w:val="008A5E80"/>
    <w:rsid w:val="008A64F0"/>
    <w:rsid w:val="008A6A38"/>
    <w:rsid w:val="008A729E"/>
    <w:rsid w:val="008A7C3C"/>
    <w:rsid w:val="008B0812"/>
    <w:rsid w:val="008B0FAA"/>
    <w:rsid w:val="008B23DD"/>
    <w:rsid w:val="008B2603"/>
    <w:rsid w:val="008B2FC7"/>
    <w:rsid w:val="008B3740"/>
    <w:rsid w:val="008B41B6"/>
    <w:rsid w:val="008B4C90"/>
    <w:rsid w:val="008B5048"/>
    <w:rsid w:val="008B6395"/>
    <w:rsid w:val="008B6AC0"/>
    <w:rsid w:val="008B6D8C"/>
    <w:rsid w:val="008B7D8D"/>
    <w:rsid w:val="008C057D"/>
    <w:rsid w:val="008C0C41"/>
    <w:rsid w:val="008C0CB2"/>
    <w:rsid w:val="008C0DD3"/>
    <w:rsid w:val="008C2407"/>
    <w:rsid w:val="008C38FE"/>
    <w:rsid w:val="008C390C"/>
    <w:rsid w:val="008C4C2A"/>
    <w:rsid w:val="008C5279"/>
    <w:rsid w:val="008C5302"/>
    <w:rsid w:val="008C631E"/>
    <w:rsid w:val="008C7085"/>
    <w:rsid w:val="008C746E"/>
    <w:rsid w:val="008C78B4"/>
    <w:rsid w:val="008C7C0C"/>
    <w:rsid w:val="008D0AA7"/>
    <w:rsid w:val="008D0F0B"/>
    <w:rsid w:val="008D1B2B"/>
    <w:rsid w:val="008D1BD0"/>
    <w:rsid w:val="008D3148"/>
    <w:rsid w:val="008D3554"/>
    <w:rsid w:val="008D35B0"/>
    <w:rsid w:val="008D4264"/>
    <w:rsid w:val="008D4776"/>
    <w:rsid w:val="008D5322"/>
    <w:rsid w:val="008D5356"/>
    <w:rsid w:val="008D54E9"/>
    <w:rsid w:val="008D5A93"/>
    <w:rsid w:val="008D6443"/>
    <w:rsid w:val="008D6EE1"/>
    <w:rsid w:val="008D7F5B"/>
    <w:rsid w:val="008E03C1"/>
    <w:rsid w:val="008E0A3A"/>
    <w:rsid w:val="008E1364"/>
    <w:rsid w:val="008E177B"/>
    <w:rsid w:val="008E1A2F"/>
    <w:rsid w:val="008E1E06"/>
    <w:rsid w:val="008E23DB"/>
    <w:rsid w:val="008E2579"/>
    <w:rsid w:val="008E2804"/>
    <w:rsid w:val="008E28C0"/>
    <w:rsid w:val="008E28C8"/>
    <w:rsid w:val="008E28EF"/>
    <w:rsid w:val="008E32AA"/>
    <w:rsid w:val="008E36DC"/>
    <w:rsid w:val="008E3A65"/>
    <w:rsid w:val="008E3CC0"/>
    <w:rsid w:val="008E44FB"/>
    <w:rsid w:val="008E4538"/>
    <w:rsid w:val="008E4E89"/>
    <w:rsid w:val="008E518B"/>
    <w:rsid w:val="008E64D1"/>
    <w:rsid w:val="008E6782"/>
    <w:rsid w:val="008E753A"/>
    <w:rsid w:val="008F0203"/>
    <w:rsid w:val="008F03B8"/>
    <w:rsid w:val="008F0E9B"/>
    <w:rsid w:val="008F0F4E"/>
    <w:rsid w:val="008F15A3"/>
    <w:rsid w:val="008F2861"/>
    <w:rsid w:val="008F40A0"/>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2C4E"/>
    <w:rsid w:val="009030C5"/>
    <w:rsid w:val="00903E51"/>
    <w:rsid w:val="00903EB5"/>
    <w:rsid w:val="009041DE"/>
    <w:rsid w:val="009042C7"/>
    <w:rsid w:val="0090433F"/>
    <w:rsid w:val="0090470A"/>
    <w:rsid w:val="009047F4"/>
    <w:rsid w:val="0090531B"/>
    <w:rsid w:val="009054DA"/>
    <w:rsid w:val="00905D96"/>
    <w:rsid w:val="009062D0"/>
    <w:rsid w:val="009067D6"/>
    <w:rsid w:val="00907C26"/>
    <w:rsid w:val="00910507"/>
    <w:rsid w:val="00911251"/>
    <w:rsid w:val="00911BBF"/>
    <w:rsid w:val="009121E6"/>
    <w:rsid w:val="00913BC3"/>
    <w:rsid w:val="00913C0F"/>
    <w:rsid w:val="009144A2"/>
    <w:rsid w:val="009144DB"/>
    <w:rsid w:val="00914E82"/>
    <w:rsid w:val="0091502A"/>
    <w:rsid w:val="00915AEE"/>
    <w:rsid w:val="00915C1A"/>
    <w:rsid w:val="00915F2F"/>
    <w:rsid w:val="009162A4"/>
    <w:rsid w:val="00916634"/>
    <w:rsid w:val="00916A9E"/>
    <w:rsid w:val="00917106"/>
    <w:rsid w:val="009171B9"/>
    <w:rsid w:val="00917714"/>
    <w:rsid w:val="009177A5"/>
    <w:rsid w:val="00920901"/>
    <w:rsid w:val="00920CE7"/>
    <w:rsid w:val="0092159F"/>
    <w:rsid w:val="009217C8"/>
    <w:rsid w:val="00921D63"/>
    <w:rsid w:val="00921F29"/>
    <w:rsid w:val="00922337"/>
    <w:rsid w:val="00922C3D"/>
    <w:rsid w:val="00922D08"/>
    <w:rsid w:val="00922D6E"/>
    <w:rsid w:val="00922E32"/>
    <w:rsid w:val="00923008"/>
    <w:rsid w:val="00923365"/>
    <w:rsid w:val="00924B4F"/>
    <w:rsid w:val="00924BA8"/>
    <w:rsid w:val="00925188"/>
    <w:rsid w:val="00925A36"/>
    <w:rsid w:val="00926117"/>
    <w:rsid w:val="009263A9"/>
    <w:rsid w:val="009272A6"/>
    <w:rsid w:val="00927CFE"/>
    <w:rsid w:val="00927DE0"/>
    <w:rsid w:val="009304D4"/>
    <w:rsid w:val="0093068D"/>
    <w:rsid w:val="00930957"/>
    <w:rsid w:val="00931976"/>
    <w:rsid w:val="00931CE8"/>
    <w:rsid w:val="009328F8"/>
    <w:rsid w:val="00932DA6"/>
    <w:rsid w:val="0093334C"/>
    <w:rsid w:val="00933395"/>
    <w:rsid w:val="00933CCA"/>
    <w:rsid w:val="009343C2"/>
    <w:rsid w:val="00934615"/>
    <w:rsid w:val="00934F28"/>
    <w:rsid w:val="00935228"/>
    <w:rsid w:val="009352D8"/>
    <w:rsid w:val="009361AE"/>
    <w:rsid w:val="009362AB"/>
    <w:rsid w:val="00937E66"/>
    <w:rsid w:val="009404CC"/>
    <w:rsid w:val="00940586"/>
    <w:rsid w:val="00940812"/>
    <w:rsid w:val="00941FC7"/>
    <w:rsid w:val="00942B2C"/>
    <w:rsid w:val="009430FD"/>
    <w:rsid w:val="00943150"/>
    <w:rsid w:val="009433F0"/>
    <w:rsid w:val="00943D03"/>
    <w:rsid w:val="00943D6F"/>
    <w:rsid w:val="00944345"/>
    <w:rsid w:val="0094450C"/>
    <w:rsid w:val="00945C07"/>
    <w:rsid w:val="00945D16"/>
    <w:rsid w:val="009466BC"/>
    <w:rsid w:val="009466E6"/>
    <w:rsid w:val="00946774"/>
    <w:rsid w:val="00946A94"/>
    <w:rsid w:val="00947768"/>
    <w:rsid w:val="009507A7"/>
    <w:rsid w:val="00950E16"/>
    <w:rsid w:val="00951C88"/>
    <w:rsid w:val="00951DA4"/>
    <w:rsid w:val="00952330"/>
    <w:rsid w:val="00952B16"/>
    <w:rsid w:val="00952E95"/>
    <w:rsid w:val="00953049"/>
    <w:rsid w:val="0095352A"/>
    <w:rsid w:val="00953615"/>
    <w:rsid w:val="009536A8"/>
    <w:rsid w:val="00953BE0"/>
    <w:rsid w:val="00953E1C"/>
    <w:rsid w:val="00953F92"/>
    <w:rsid w:val="00954621"/>
    <w:rsid w:val="00954A47"/>
    <w:rsid w:val="00954A96"/>
    <w:rsid w:val="00954EEF"/>
    <w:rsid w:val="009552EC"/>
    <w:rsid w:val="009556FD"/>
    <w:rsid w:val="0095685A"/>
    <w:rsid w:val="00956BEE"/>
    <w:rsid w:val="00957029"/>
    <w:rsid w:val="00957467"/>
    <w:rsid w:val="00957486"/>
    <w:rsid w:val="00957B20"/>
    <w:rsid w:val="00957BDC"/>
    <w:rsid w:val="0096001E"/>
    <w:rsid w:val="00960116"/>
    <w:rsid w:val="009609B5"/>
    <w:rsid w:val="00961767"/>
    <w:rsid w:val="00961D5D"/>
    <w:rsid w:val="00961F8B"/>
    <w:rsid w:val="0096243F"/>
    <w:rsid w:val="00962623"/>
    <w:rsid w:val="0096264E"/>
    <w:rsid w:val="00962FA7"/>
    <w:rsid w:val="0096311F"/>
    <w:rsid w:val="00963CCD"/>
    <w:rsid w:val="009641C0"/>
    <w:rsid w:val="00964264"/>
    <w:rsid w:val="00964EF0"/>
    <w:rsid w:val="00964F47"/>
    <w:rsid w:val="009658F9"/>
    <w:rsid w:val="00965A51"/>
    <w:rsid w:val="00965A56"/>
    <w:rsid w:val="0096627C"/>
    <w:rsid w:val="00966F3F"/>
    <w:rsid w:val="00967E19"/>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5AE4"/>
    <w:rsid w:val="00976226"/>
    <w:rsid w:val="00976D1F"/>
    <w:rsid w:val="00976F4C"/>
    <w:rsid w:val="00977356"/>
    <w:rsid w:val="00977564"/>
    <w:rsid w:val="00980230"/>
    <w:rsid w:val="00980345"/>
    <w:rsid w:val="0098069F"/>
    <w:rsid w:val="00980716"/>
    <w:rsid w:val="00980721"/>
    <w:rsid w:val="009813D6"/>
    <w:rsid w:val="00981519"/>
    <w:rsid w:val="009815C3"/>
    <w:rsid w:val="009817F9"/>
    <w:rsid w:val="0098215B"/>
    <w:rsid w:val="009822F7"/>
    <w:rsid w:val="009827A5"/>
    <w:rsid w:val="00982918"/>
    <w:rsid w:val="009830DF"/>
    <w:rsid w:val="00983238"/>
    <w:rsid w:val="0098342D"/>
    <w:rsid w:val="009835AF"/>
    <w:rsid w:val="00983A71"/>
    <w:rsid w:val="00984410"/>
    <w:rsid w:val="0098443D"/>
    <w:rsid w:val="00984D8D"/>
    <w:rsid w:val="00985193"/>
    <w:rsid w:val="00985434"/>
    <w:rsid w:val="00985607"/>
    <w:rsid w:val="00985ADA"/>
    <w:rsid w:val="00985C23"/>
    <w:rsid w:val="00986439"/>
    <w:rsid w:val="00990754"/>
    <w:rsid w:val="00990790"/>
    <w:rsid w:val="00991100"/>
    <w:rsid w:val="0099214A"/>
    <w:rsid w:val="009935CE"/>
    <w:rsid w:val="0099369B"/>
    <w:rsid w:val="00993CCB"/>
    <w:rsid w:val="00993FD3"/>
    <w:rsid w:val="00994DC6"/>
    <w:rsid w:val="009951A6"/>
    <w:rsid w:val="00995AFF"/>
    <w:rsid w:val="00996589"/>
    <w:rsid w:val="009972FA"/>
    <w:rsid w:val="009975CE"/>
    <w:rsid w:val="00997812"/>
    <w:rsid w:val="009978AF"/>
    <w:rsid w:val="009A017D"/>
    <w:rsid w:val="009A0389"/>
    <w:rsid w:val="009A0686"/>
    <w:rsid w:val="009A0E83"/>
    <w:rsid w:val="009A131E"/>
    <w:rsid w:val="009A1C9E"/>
    <w:rsid w:val="009A1D1B"/>
    <w:rsid w:val="009A2364"/>
    <w:rsid w:val="009A2734"/>
    <w:rsid w:val="009A2F09"/>
    <w:rsid w:val="009A3559"/>
    <w:rsid w:val="009A3AFE"/>
    <w:rsid w:val="009A3F35"/>
    <w:rsid w:val="009A4310"/>
    <w:rsid w:val="009A4E07"/>
    <w:rsid w:val="009A4EB1"/>
    <w:rsid w:val="009A4F58"/>
    <w:rsid w:val="009A600B"/>
    <w:rsid w:val="009A63BF"/>
    <w:rsid w:val="009A6C1B"/>
    <w:rsid w:val="009A73A5"/>
    <w:rsid w:val="009A751F"/>
    <w:rsid w:val="009A7A16"/>
    <w:rsid w:val="009B013E"/>
    <w:rsid w:val="009B036D"/>
    <w:rsid w:val="009B089B"/>
    <w:rsid w:val="009B0AF2"/>
    <w:rsid w:val="009B0FA6"/>
    <w:rsid w:val="009B1027"/>
    <w:rsid w:val="009B1319"/>
    <w:rsid w:val="009B157C"/>
    <w:rsid w:val="009B1694"/>
    <w:rsid w:val="009B1FA4"/>
    <w:rsid w:val="009B2215"/>
    <w:rsid w:val="009B23CB"/>
    <w:rsid w:val="009B27AA"/>
    <w:rsid w:val="009B2D94"/>
    <w:rsid w:val="009B2F6D"/>
    <w:rsid w:val="009B314A"/>
    <w:rsid w:val="009B32CF"/>
    <w:rsid w:val="009B397B"/>
    <w:rsid w:val="009B3AC6"/>
    <w:rsid w:val="009B3E6A"/>
    <w:rsid w:val="009B4053"/>
    <w:rsid w:val="009B428D"/>
    <w:rsid w:val="009B4AC7"/>
    <w:rsid w:val="009B4BCE"/>
    <w:rsid w:val="009B4BEA"/>
    <w:rsid w:val="009B56DD"/>
    <w:rsid w:val="009B577D"/>
    <w:rsid w:val="009B59B1"/>
    <w:rsid w:val="009B65C7"/>
    <w:rsid w:val="009B6810"/>
    <w:rsid w:val="009B6A70"/>
    <w:rsid w:val="009B7454"/>
    <w:rsid w:val="009B7BB7"/>
    <w:rsid w:val="009C028F"/>
    <w:rsid w:val="009C0555"/>
    <w:rsid w:val="009C06DA"/>
    <w:rsid w:val="009C1154"/>
    <w:rsid w:val="009C151D"/>
    <w:rsid w:val="009C15BC"/>
    <w:rsid w:val="009C1651"/>
    <w:rsid w:val="009C1D1E"/>
    <w:rsid w:val="009C2116"/>
    <w:rsid w:val="009C2601"/>
    <w:rsid w:val="009C3357"/>
    <w:rsid w:val="009C337D"/>
    <w:rsid w:val="009C383A"/>
    <w:rsid w:val="009C3E3A"/>
    <w:rsid w:val="009C4169"/>
    <w:rsid w:val="009C4251"/>
    <w:rsid w:val="009C48A7"/>
    <w:rsid w:val="009C4970"/>
    <w:rsid w:val="009C4F09"/>
    <w:rsid w:val="009C54C2"/>
    <w:rsid w:val="009C58DC"/>
    <w:rsid w:val="009C6B73"/>
    <w:rsid w:val="009C7075"/>
    <w:rsid w:val="009C70C7"/>
    <w:rsid w:val="009C71C0"/>
    <w:rsid w:val="009C72ED"/>
    <w:rsid w:val="009C739A"/>
    <w:rsid w:val="009C7E23"/>
    <w:rsid w:val="009C7FEB"/>
    <w:rsid w:val="009D0275"/>
    <w:rsid w:val="009D0472"/>
    <w:rsid w:val="009D0D2F"/>
    <w:rsid w:val="009D1123"/>
    <w:rsid w:val="009D1166"/>
    <w:rsid w:val="009D150F"/>
    <w:rsid w:val="009D1B21"/>
    <w:rsid w:val="009D1B73"/>
    <w:rsid w:val="009D26AF"/>
    <w:rsid w:val="009D3131"/>
    <w:rsid w:val="009D3791"/>
    <w:rsid w:val="009D3BB3"/>
    <w:rsid w:val="009D3EE8"/>
    <w:rsid w:val="009D4259"/>
    <w:rsid w:val="009D4769"/>
    <w:rsid w:val="009D4FF1"/>
    <w:rsid w:val="009D5267"/>
    <w:rsid w:val="009D56DE"/>
    <w:rsid w:val="009D5C67"/>
    <w:rsid w:val="009D5D3B"/>
    <w:rsid w:val="009D6453"/>
    <w:rsid w:val="009D6525"/>
    <w:rsid w:val="009D6B2A"/>
    <w:rsid w:val="009D73B9"/>
    <w:rsid w:val="009D7A36"/>
    <w:rsid w:val="009D7A52"/>
    <w:rsid w:val="009D7CC4"/>
    <w:rsid w:val="009E053A"/>
    <w:rsid w:val="009E05CB"/>
    <w:rsid w:val="009E0DD0"/>
    <w:rsid w:val="009E107C"/>
    <w:rsid w:val="009E28E9"/>
    <w:rsid w:val="009E2C63"/>
    <w:rsid w:val="009E2DB0"/>
    <w:rsid w:val="009E3185"/>
    <w:rsid w:val="009E3CA2"/>
    <w:rsid w:val="009E4536"/>
    <w:rsid w:val="009E46F2"/>
    <w:rsid w:val="009E4C51"/>
    <w:rsid w:val="009E4D08"/>
    <w:rsid w:val="009E4EA5"/>
    <w:rsid w:val="009E52BF"/>
    <w:rsid w:val="009E54F4"/>
    <w:rsid w:val="009E5A61"/>
    <w:rsid w:val="009E6864"/>
    <w:rsid w:val="009E705E"/>
    <w:rsid w:val="009E7E29"/>
    <w:rsid w:val="009F03EF"/>
    <w:rsid w:val="009F09B6"/>
    <w:rsid w:val="009F0AC7"/>
    <w:rsid w:val="009F0D22"/>
    <w:rsid w:val="009F1731"/>
    <w:rsid w:val="009F1ECE"/>
    <w:rsid w:val="009F27E3"/>
    <w:rsid w:val="009F36A9"/>
    <w:rsid w:val="009F3D65"/>
    <w:rsid w:val="009F4953"/>
    <w:rsid w:val="009F4FA8"/>
    <w:rsid w:val="009F5158"/>
    <w:rsid w:val="009F5B70"/>
    <w:rsid w:val="009F5F2C"/>
    <w:rsid w:val="009F6C50"/>
    <w:rsid w:val="009F7379"/>
    <w:rsid w:val="009F74CC"/>
    <w:rsid w:val="009F7B53"/>
    <w:rsid w:val="00A0034A"/>
    <w:rsid w:val="00A00AB4"/>
    <w:rsid w:val="00A00C09"/>
    <w:rsid w:val="00A01B32"/>
    <w:rsid w:val="00A01DA9"/>
    <w:rsid w:val="00A01F54"/>
    <w:rsid w:val="00A0224C"/>
    <w:rsid w:val="00A027BF"/>
    <w:rsid w:val="00A02882"/>
    <w:rsid w:val="00A02982"/>
    <w:rsid w:val="00A02A2D"/>
    <w:rsid w:val="00A02DB2"/>
    <w:rsid w:val="00A02F59"/>
    <w:rsid w:val="00A038F2"/>
    <w:rsid w:val="00A04255"/>
    <w:rsid w:val="00A04579"/>
    <w:rsid w:val="00A0488D"/>
    <w:rsid w:val="00A04BBE"/>
    <w:rsid w:val="00A04DE9"/>
    <w:rsid w:val="00A058A7"/>
    <w:rsid w:val="00A05C3C"/>
    <w:rsid w:val="00A05C4C"/>
    <w:rsid w:val="00A06130"/>
    <w:rsid w:val="00A065DB"/>
    <w:rsid w:val="00A06858"/>
    <w:rsid w:val="00A06B42"/>
    <w:rsid w:val="00A07695"/>
    <w:rsid w:val="00A102F9"/>
    <w:rsid w:val="00A109D9"/>
    <w:rsid w:val="00A10EB8"/>
    <w:rsid w:val="00A114FA"/>
    <w:rsid w:val="00A11EC8"/>
    <w:rsid w:val="00A125EA"/>
    <w:rsid w:val="00A1268E"/>
    <w:rsid w:val="00A128F0"/>
    <w:rsid w:val="00A135DF"/>
    <w:rsid w:val="00A13E4F"/>
    <w:rsid w:val="00A141E1"/>
    <w:rsid w:val="00A151EC"/>
    <w:rsid w:val="00A15D5A"/>
    <w:rsid w:val="00A16EB5"/>
    <w:rsid w:val="00A16F4B"/>
    <w:rsid w:val="00A17219"/>
    <w:rsid w:val="00A206D0"/>
    <w:rsid w:val="00A20B7C"/>
    <w:rsid w:val="00A20BE1"/>
    <w:rsid w:val="00A211C4"/>
    <w:rsid w:val="00A219CD"/>
    <w:rsid w:val="00A21F45"/>
    <w:rsid w:val="00A2220B"/>
    <w:rsid w:val="00A2287B"/>
    <w:rsid w:val="00A23057"/>
    <w:rsid w:val="00A23085"/>
    <w:rsid w:val="00A23C9B"/>
    <w:rsid w:val="00A23D86"/>
    <w:rsid w:val="00A24D03"/>
    <w:rsid w:val="00A250BA"/>
    <w:rsid w:val="00A25FBC"/>
    <w:rsid w:val="00A271CE"/>
    <w:rsid w:val="00A27808"/>
    <w:rsid w:val="00A27C5A"/>
    <w:rsid w:val="00A27EE1"/>
    <w:rsid w:val="00A30704"/>
    <w:rsid w:val="00A30949"/>
    <w:rsid w:val="00A30E66"/>
    <w:rsid w:val="00A30F3A"/>
    <w:rsid w:val="00A3123A"/>
    <w:rsid w:val="00A312D1"/>
    <w:rsid w:val="00A317E8"/>
    <w:rsid w:val="00A3207A"/>
    <w:rsid w:val="00A320A8"/>
    <w:rsid w:val="00A32848"/>
    <w:rsid w:val="00A33566"/>
    <w:rsid w:val="00A33806"/>
    <w:rsid w:val="00A33856"/>
    <w:rsid w:val="00A34225"/>
    <w:rsid w:val="00A344C1"/>
    <w:rsid w:val="00A346C2"/>
    <w:rsid w:val="00A34D24"/>
    <w:rsid w:val="00A35C0F"/>
    <w:rsid w:val="00A36491"/>
    <w:rsid w:val="00A3734B"/>
    <w:rsid w:val="00A379C0"/>
    <w:rsid w:val="00A37BF6"/>
    <w:rsid w:val="00A41770"/>
    <w:rsid w:val="00A41845"/>
    <w:rsid w:val="00A41E9D"/>
    <w:rsid w:val="00A42207"/>
    <w:rsid w:val="00A428BB"/>
    <w:rsid w:val="00A42B54"/>
    <w:rsid w:val="00A42CF0"/>
    <w:rsid w:val="00A446DD"/>
    <w:rsid w:val="00A44CDB"/>
    <w:rsid w:val="00A44D8E"/>
    <w:rsid w:val="00A45F55"/>
    <w:rsid w:val="00A46277"/>
    <w:rsid w:val="00A467D9"/>
    <w:rsid w:val="00A4712C"/>
    <w:rsid w:val="00A47457"/>
    <w:rsid w:val="00A47630"/>
    <w:rsid w:val="00A479F0"/>
    <w:rsid w:val="00A47A22"/>
    <w:rsid w:val="00A47AA7"/>
    <w:rsid w:val="00A50180"/>
    <w:rsid w:val="00A505DD"/>
    <w:rsid w:val="00A50A46"/>
    <w:rsid w:val="00A511A1"/>
    <w:rsid w:val="00A51BE9"/>
    <w:rsid w:val="00A51F9C"/>
    <w:rsid w:val="00A5271D"/>
    <w:rsid w:val="00A5290A"/>
    <w:rsid w:val="00A52C8F"/>
    <w:rsid w:val="00A5316C"/>
    <w:rsid w:val="00A532B4"/>
    <w:rsid w:val="00A535F5"/>
    <w:rsid w:val="00A535FB"/>
    <w:rsid w:val="00A53AC6"/>
    <w:rsid w:val="00A544C4"/>
    <w:rsid w:val="00A5453C"/>
    <w:rsid w:val="00A54580"/>
    <w:rsid w:val="00A54E03"/>
    <w:rsid w:val="00A55351"/>
    <w:rsid w:val="00A554A1"/>
    <w:rsid w:val="00A559A7"/>
    <w:rsid w:val="00A55BF8"/>
    <w:rsid w:val="00A55CB4"/>
    <w:rsid w:val="00A560D5"/>
    <w:rsid w:val="00A56503"/>
    <w:rsid w:val="00A56EDF"/>
    <w:rsid w:val="00A5792F"/>
    <w:rsid w:val="00A57C60"/>
    <w:rsid w:val="00A57FB8"/>
    <w:rsid w:val="00A60024"/>
    <w:rsid w:val="00A60355"/>
    <w:rsid w:val="00A60BD7"/>
    <w:rsid w:val="00A60E76"/>
    <w:rsid w:val="00A6128B"/>
    <w:rsid w:val="00A61337"/>
    <w:rsid w:val="00A613DD"/>
    <w:rsid w:val="00A64DAF"/>
    <w:rsid w:val="00A655CB"/>
    <w:rsid w:val="00A65F0C"/>
    <w:rsid w:val="00A663D9"/>
    <w:rsid w:val="00A6681C"/>
    <w:rsid w:val="00A67194"/>
    <w:rsid w:val="00A678EC"/>
    <w:rsid w:val="00A67E7D"/>
    <w:rsid w:val="00A70226"/>
    <w:rsid w:val="00A7084F"/>
    <w:rsid w:val="00A70FC7"/>
    <w:rsid w:val="00A71237"/>
    <w:rsid w:val="00A7156F"/>
    <w:rsid w:val="00A71AC9"/>
    <w:rsid w:val="00A71DC9"/>
    <w:rsid w:val="00A7231B"/>
    <w:rsid w:val="00A726D9"/>
    <w:rsid w:val="00A72750"/>
    <w:rsid w:val="00A72A2A"/>
    <w:rsid w:val="00A738D2"/>
    <w:rsid w:val="00A73974"/>
    <w:rsid w:val="00A74262"/>
    <w:rsid w:val="00A7439B"/>
    <w:rsid w:val="00A75BAE"/>
    <w:rsid w:val="00A75C8B"/>
    <w:rsid w:val="00A76179"/>
    <w:rsid w:val="00A7638F"/>
    <w:rsid w:val="00A773BD"/>
    <w:rsid w:val="00A77D55"/>
    <w:rsid w:val="00A80061"/>
    <w:rsid w:val="00A80364"/>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2ED0"/>
    <w:rsid w:val="00A947D7"/>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067"/>
    <w:rsid w:val="00AA56AD"/>
    <w:rsid w:val="00AA58D6"/>
    <w:rsid w:val="00AA60BC"/>
    <w:rsid w:val="00AA6404"/>
    <w:rsid w:val="00AA6AAB"/>
    <w:rsid w:val="00AA6FE5"/>
    <w:rsid w:val="00AA7339"/>
    <w:rsid w:val="00AA78BC"/>
    <w:rsid w:val="00AA7BDC"/>
    <w:rsid w:val="00AA7E70"/>
    <w:rsid w:val="00AB1590"/>
    <w:rsid w:val="00AB18E0"/>
    <w:rsid w:val="00AB1CBA"/>
    <w:rsid w:val="00AB2231"/>
    <w:rsid w:val="00AB23C7"/>
    <w:rsid w:val="00AB26F1"/>
    <w:rsid w:val="00AB27D5"/>
    <w:rsid w:val="00AB2851"/>
    <w:rsid w:val="00AB2BE1"/>
    <w:rsid w:val="00AB3AC1"/>
    <w:rsid w:val="00AB433C"/>
    <w:rsid w:val="00AB4CE0"/>
    <w:rsid w:val="00AB4D90"/>
    <w:rsid w:val="00AB5560"/>
    <w:rsid w:val="00AB5BD3"/>
    <w:rsid w:val="00AB5FD6"/>
    <w:rsid w:val="00AB69BF"/>
    <w:rsid w:val="00AB730B"/>
    <w:rsid w:val="00AB786D"/>
    <w:rsid w:val="00AB7FD1"/>
    <w:rsid w:val="00AC1767"/>
    <w:rsid w:val="00AC186C"/>
    <w:rsid w:val="00AC1881"/>
    <w:rsid w:val="00AC3085"/>
    <w:rsid w:val="00AC319D"/>
    <w:rsid w:val="00AC336F"/>
    <w:rsid w:val="00AC3D4E"/>
    <w:rsid w:val="00AC4E09"/>
    <w:rsid w:val="00AC5C70"/>
    <w:rsid w:val="00AC67B8"/>
    <w:rsid w:val="00AC6911"/>
    <w:rsid w:val="00AC7534"/>
    <w:rsid w:val="00AC7FE8"/>
    <w:rsid w:val="00AD095F"/>
    <w:rsid w:val="00AD0DA5"/>
    <w:rsid w:val="00AD159C"/>
    <w:rsid w:val="00AD1A68"/>
    <w:rsid w:val="00AD1AC8"/>
    <w:rsid w:val="00AD2466"/>
    <w:rsid w:val="00AD2982"/>
    <w:rsid w:val="00AD2E05"/>
    <w:rsid w:val="00AD35EC"/>
    <w:rsid w:val="00AD36F1"/>
    <w:rsid w:val="00AD48C9"/>
    <w:rsid w:val="00AD5663"/>
    <w:rsid w:val="00AD578F"/>
    <w:rsid w:val="00AD67C7"/>
    <w:rsid w:val="00AD68B3"/>
    <w:rsid w:val="00AD70AD"/>
    <w:rsid w:val="00AD73E1"/>
    <w:rsid w:val="00AE015E"/>
    <w:rsid w:val="00AE06FF"/>
    <w:rsid w:val="00AE0FBE"/>
    <w:rsid w:val="00AE1106"/>
    <w:rsid w:val="00AE1AE2"/>
    <w:rsid w:val="00AE2302"/>
    <w:rsid w:val="00AE2566"/>
    <w:rsid w:val="00AE298E"/>
    <w:rsid w:val="00AE2A6A"/>
    <w:rsid w:val="00AE2B28"/>
    <w:rsid w:val="00AE2C0D"/>
    <w:rsid w:val="00AE2C10"/>
    <w:rsid w:val="00AE2CEF"/>
    <w:rsid w:val="00AE3322"/>
    <w:rsid w:val="00AE3571"/>
    <w:rsid w:val="00AE3E16"/>
    <w:rsid w:val="00AE43CD"/>
    <w:rsid w:val="00AE45B2"/>
    <w:rsid w:val="00AE4968"/>
    <w:rsid w:val="00AE5068"/>
    <w:rsid w:val="00AE53F9"/>
    <w:rsid w:val="00AE54CF"/>
    <w:rsid w:val="00AE5C0B"/>
    <w:rsid w:val="00AE5D5A"/>
    <w:rsid w:val="00AE6A7C"/>
    <w:rsid w:val="00AE75DF"/>
    <w:rsid w:val="00AF0F67"/>
    <w:rsid w:val="00AF2EE7"/>
    <w:rsid w:val="00AF3038"/>
    <w:rsid w:val="00AF3E02"/>
    <w:rsid w:val="00AF3FDD"/>
    <w:rsid w:val="00AF431D"/>
    <w:rsid w:val="00AF4612"/>
    <w:rsid w:val="00AF4965"/>
    <w:rsid w:val="00AF4D20"/>
    <w:rsid w:val="00AF56DC"/>
    <w:rsid w:val="00AF6FB7"/>
    <w:rsid w:val="00AF70A7"/>
    <w:rsid w:val="00AF751F"/>
    <w:rsid w:val="00AF7D8E"/>
    <w:rsid w:val="00B0001B"/>
    <w:rsid w:val="00B004C6"/>
    <w:rsid w:val="00B0059F"/>
    <w:rsid w:val="00B007E9"/>
    <w:rsid w:val="00B00913"/>
    <w:rsid w:val="00B009D1"/>
    <w:rsid w:val="00B00C8E"/>
    <w:rsid w:val="00B00F17"/>
    <w:rsid w:val="00B0113D"/>
    <w:rsid w:val="00B018D2"/>
    <w:rsid w:val="00B0229E"/>
    <w:rsid w:val="00B03233"/>
    <w:rsid w:val="00B033F1"/>
    <w:rsid w:val="00B03489"/>
    <w:rsid w:val="00B03599"/>
    <w:rsid w:val="00B03890"/>
    <w:rsid w:val="00B045D1"/>
    <w:rsid w:val="00B048C5"/>
    <w:rsid w:val="00B04A0E"/>
    <w:rsid w:val="00B04FAA"/>
    <w:rsid w:val="00B050E6"/>
    <w:rsid w:val="00B06A88"/>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C0F"/>
    <w:rsid w:val="00B16FE6"/>
    <w:rsid w:val="00B170F6"/>
    <w:rsid w:val="00B1783F"/>
    <w:rsid w:val="00B17950"/>
    <w:rsid w:val="00B17B19"/>
    <w:rsid w:val="00B20EC5"/>
    <w:rsid w:val="00B21B7A"/>
    <w:rsid w:val="00B2234C"/>
    <w:rsid w:val="00B22417"/>
    <w:rsid w:val="00B228D3"/>
    <w:rsid w:val="00B22CB0"/>
    <w:rsid w:val="00B230E0"/>
    <w:rsid w:val="00B23782"/>
    <w:rsid w:val="00B241D5"/>
    <w:rsid w:val="00B25241"/>
    <w:rsid w:val="00B252EA"/>
    <w:rsid w:val="00B2601C"/>
    <w:rsid w:val="00B267BF"/>
    <w:rsid w:val="00B26B56"/>
    <w:rsid w:val="00B270E5"/>
    <w:rsid w:val="00B27974"/>
    <w:rsid w:val="00B279CA"/>
    <w:rsid w:val="00B306EF"/>
    <w:rsid w:val="00B30B08"/>
    <w:rsid w:val="00B3225F"/>
    <w:rsid w:val="00B339A9"/>
    <w:rsid w:val="00B340C5"/>
    <w:rsid w:val="00B34915"/>
    <w:rsid w:val="00B34FAE"/>
    <w:rsid w:val="00B3527C"/>
    <w:rsid w:val="00B35DA2"/>
    <w:rsid w:val="00B366DE"/>
    <w:rsid w:val="00B37202"/>
    <w:rsid w:val="00B40401"/>
    <w:rsid w:val="00B40908"/>
    <w:rsid w:val="00B40D1D"/>
    <w:rsid w:val="00B40E7F"/>
    <w:rsid w:val="00B41036"/>
    <w:rsid w:val="00B411F9"/>
    <w:rsid w:val="00B41C3B"/>
    <w:rsid w:val="00B426D3"/>
    <w:rsid w:val="00B429C6"/>
    <w:rsid w:val="00B42B0D"/>
    <w:rsid w:val="00B4314E"/>
    <w:rsid w:val="00B4315B"/>
    <w:rsid w:val="00B432AF"/>
    <w:rsid w:val="00B4395A"/>
    <w:rsid w:val="00B43B66"/>
    <w:rsid w:val="00B43EC2"/>
    <w:rsid w:val="00B445A4"/>
    <w:rsid w:val="00B4495B"/>
    <w:rsid w:val="00B44B47"/>
    <w:rsid w:val="00B461B3"/>
    <w:rsid w:val="00B4656F"/>
    <w:rsid w:val="00B469E2"/>
    <w:rsid w:val="00B477D8"/>
    <w:rsid w:val="00B500CB"/>
    <w:rsid w:val="00B503CA"/>
    <w:rsid w:val="00B506E5"/>
    <w:rsid w:val="00B50F1B"/>
    <w:rsid w:val="00B51760"/>
    <w:rsid w:val="00B51C31"/>
    <w:rsid w:val="00B52560"/>
    <w:rsid w:val="00B5281E"/>
    <w:rsid w:val="00B52937"/>
    <w:rsid w:val="00B536F4"/>
    <w:rsid w:val="00B537F3"/>
    <w:rsid w:val="00B5400F"/>
    <w:rsid w:val="00B54F27"/>
    <w:rsid w:val="00B55595"/>
    <w:rsid w:val="00B55802"/>
    <w:rsid w:val="00B55875"/>
    <w:rsid w:val="00B558E5"/>
    <w:rsid w:val="00B56318"/>
    <w:rsid w:val="00B57082"/>
    <w:rsid w:val="00B57D7B"/>
    <w:rsid w:val="00B57D9B"/>
    <w:rsid w:val="00B57F49"/>
    <w:rsid w:val="00B60177"/>
    <w:rsid w:val="00B60E4D"/>
    <w:rsid w:val="00B611BB"/>
    <w:rsid w:val="00B61725"/>
    <w:rsid w:val="00B6197B"/>
    <w:rsid w:val="00B61E04"/>
    <w:rsid w:val="00B625B5"/>
    <w:rsid w:val="00B628FA"/>
    <w:rsid w:val="00B63738"/>
    <w:rsid w:val="00B64E71"/>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41F"/>
    <w:rsid w:val="00B73E5C"/>
    <w:rsid w:val="00B75A67"/>
    <w:rsid w:val="00B75EC3"/>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4D0A"/>
    <w:rsid w:val="00B85A17"/>
    <w:rsid w:val="00B85B6C"/>
    <w:rsid w:val="00B8673A"/>
    <w:rsid w:val="00B86F2E"/>
    <w:rsid w:val="00B877D7"/>
    <w:rsid w:val="00B87CE1"/>
    <w:rsid w:val="00B908A8"/>
    <w:rsid w:val="00B90D07"/>
    <w:rsid w:val="00B916C6"/>
    <w:rsid w:val="00B92633"/>
    <w:rsid w:val="00B92D98"/>
    <w:rsid w:val="00B92EC3"/>
    <w:rsid w:val="00B9350A"/>
    <w:rsid w:val="00B93B96"/>
    <w:rsid w:val="00B94293"/>
    <w:rsid w:val="00B94AAF"/>
    <w:rsid w:val="00B94B44"/>
    <w:rsid w:val="00B94D03"/>
    <w:rsid w:val="00B95D34"/>
    <w:rsid w:val="00B96172"/>
    <w:rsid w:val="00B961AB"/>
    <w:rsid w:val="00B96C7A"/>
    <w:rsid w:val="00B96FE1"/>
    <w:rsid w:val="00B977F2"/>
    <w:rsid w:val="00B97BD2"/>
    <w:rsid w:val="00B97CE2"/>
    <w:rsid w:val="00BA07B2"/>
    <w:rsid w:val="00BA0A43"/>
    <w:rsid w:val="00BA0C1D"/>
    <w:rsid w:val="00BA0FEC"/>
    <w:rsid w:val="00BA13B6"/>
    <w:rsid w:val="00BA4367"/>
    <w:rsid w:val="00BA4809"/>
    <w:rsid w:val="00BA500B"/>
    <w:rsid w:val="00BA5052"/>
    <w:rsid w:val="00BA5423"/>
    <w:rsid w:val="00BA5820"/>
    <w:rsid w:val="00BA5A91"/>
    <w:rsid w:val="00BA6944"/>
    <w:rsid w:val="00BA6C03"/>
    <w:rsid w:val="00BA6CA4"/>
    <w:rsid w:val="00BA7497"/>
    <w:rsid w:val="00BA74B7"/>
    <w:rsid w:val="00BA75B4"/>
    <w:rsid w:val="00BB05A7"/>
    <w:rsid w:val="00BB05CA"/>
    <w:rsid w:val="00BB0916"/>
    <w:rsid w:val="00BB15BD"/>
    <w:rsid w:val="00BB167C"/>
    <w:rsid w:val="00BB2395"/>
    <w:rsid w:val="00BB2449"/>
    <w:rsid w:val="00BB28ED"/>
    <w:rsid w:val="00BB2CA5"/>
    <w:rsid w:val="00BB372D"/>
    <w:rsid w:val="00BB3C30"/>
    <w:rsid w:val="00BB3D02"/>
    <w:rsid w:val="00BB4BE1"/>
    <w:rsid w:val="00BB50BF"/>
    <w:rsid w:val="00BB5E37"/>
    <w:rsid w:val="00BB60B4"/>
    <w:rsid w:val="00BB63B3"/>
    <w:rsid w:val="00BB6658"/>
    <w:rsid w:val="00BB6B1C"/>
    <w:rsid w:val="00BB6D8A"/>
    <w:rsid w:val="00BC0130"/>
    <w:rsid w:val="00BC014A"/>
    <w:rsid w:val="00BC0F47"/>
    <w:rsid w:val="00BC0F65"/>
    <w:rsid w:val="00BC1F1E"/>
    <w:rsid w:val="00BC1F6D"/>
    <w:rsid w:val="00BC2E5F"/>
    <w:rsid w:val="00BC3196"/>
    <w:rsid w:val="00BC3284"/>
    <w:rsid w:val="00BC3516"/>
    <w:rsid w:val="00BC3925"/>
    <w:rsid w:val="00BC3935"/>
    <w:rsid w:val="00BC3F7E"/>
    <w:rsid w:val="00BC4225"/>
    <w:rsid w:val="00BC48EA"/>
    <w:rsid w:val="00BC520E"/>
    <w:rsid w:val="00BC6567"/>
    <w:rsid w:val="00BC683A"/>
    <w:rsid w:val="00BC7437"/>
    <w:rsid w:val="00BD13B7"/>
    <w:rsid w:val="00BD2205"/>
    <w:rsid w:val="00BD2C7E"/>
    <w:rsid w:val="00BD2CDA"/>
    <w:rsid w:val="00BD2DE5"/>
    <w:rsid w:val="00BD343D"/>
    <w:rsid w:val="00BD44A9"/>
    <w:rsid w:val="00BD4B22"/>
    <w:rsid w:val="00BD5008"/>
    <w:rsid w:val="00BD5114"/>
    <w:rsid w:val="00BD5214"/>
    <w:rsid w:val="00BD5521"/>
    <w:rsid w:val="00BD58B4"/>
    <w:rsid w:val="00BD5C78"/>
    <w:rsid w:val="00BD5DB4"/>
    <w:rsid w:val="00BD6217"/>
    <w:rsid w:val="00BD655C"/>
    <w:rsid w:val="00BD699C"/>
    <w:rsid w:val="00BD6EC2"/>
    <w:rsid w:val="00BE0AD2"/>
    <w:rsid w:val="00BE0B9B"/>
    <w:rsid w:val="00BE10FD"/>
    <w:rsid w:val="00BE132B"/>
    <w:rsid w:val="00BE17AE"/>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1B46"/>
    <w:rsid w:val="00BF2473"/>
    <w:rsid w:val="00BF2BE6"/>
    <w:rsid w:val="00BF2C6B"/>
    <w:rsid w:val="00BF2CA2"/>
    <w:rsid w:val="00BF4694"/>
    <w:rsid w:val="00BF495D"/>
    <w:rsid w:val="00BF5289"/>
    <w:rsid w:val="00BF5768"/>
    <w:rsid w:val="00BF6602"/>
    <w:rsid w:val="00BF6A9D"/>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0C6E"/>
    <w:rsid w:val="00C116BF"/>
    <w:rsid w:val="00C11974"/>
    <w:rsid w:val="00C12D5B"/>
    <w:rsid w:val="00C130AF"/>
    <w:rsid w:val="00C134C1"/>
    <w:rsid w:val="00C13797"/>
    <w:rsid w:val="00C13FF7"/>
    <w:rsid w:val="00C14969"/>
    <w:rsid w:val="00C15C21"/>
    <w:rsid w:val="00C161C3"/>
    <w:rsid w:val="00C1639A"/>
    <w:rsid w:val="00C1649F"/>
    <w:rsid w:val="00C171C3"/>
    <w:rsid w:val="00C1791D"/>
    <w:rsid w:val="00C20882"/>
    <w:rsid w:val="00C20CE0"/>
    <w:rsid w:val="00C20EB8"/>
    <w:rsid w:val="00C2136D"/>
    <w:rsid w:val="00C2152D"/>
    <w:rsid w:val="00C2180B"/>
    <w:rsid w:val="00C2275C"/>
    <w:rsid w:val="00C22DE0"/>
    <w:rsid w:val="00C22F55"/>
    <w:rsid w:val="00C23DAE"/>
    <w:rsid w:val="00C2425B"/>
    <w:rsid w:val="00C247C1"/>
    <w:rsid w:val="00C24952"/>
    <w:rsid w:val="00C24CD0"/>
    <w:rsid w:val="00C24FAD"/>
    <w:rsid w:val="00C24FB2"/>
    <w:rsid w:val="00C252A3"/>
    <w:rsid w:val="00C254FF"/>
    <w:rsid w:val="00C25B97"/>
    <w:rsid w:val="00C25BC2"/>
    <w:rsid w:val="00C2721F"/>
    <w:rsid w:val="00C278D7"/>
    <w:rsid w:val="00C27D17"/>
    <w:rsid w:val="00C300E3"/>
    <w:rsid w:val="00C30A1A"/>
    <w:rsid w:val="00C30DF1"/>
    <w:rsid w:val="00C31616"/>
    <w:rsid w:val="00C32DDD"/>
    <w:rsid w:val="00C32E22"/>
    <w:rsid w:val="00C33FF0"/>
    <w:rsid w:val="00C357EB"/>
    <w:rsid w:val="00C35C34"/>
    <w:rsid w:val="00C36802"/>
    <w:rsid w:val="00C36D24"/>
    <w:rsid w:val="00C36D50"/>
    <w:rsid w:val="00C36F28"/>
    <w:rsid w:val="00C37A1B"/>
    <w:rsid w:val="00C37DFC"/>
    <w:rsid w:val="00C4030B"/>
    <w:rsid w:val="00C40787"/>
    <w:rsid w:val="00C407D8"/>
    <w:rsid w:val="00C40F3D"/>
    <w:rsid w:val="00C411CE"/>
    <w:rsid w:val="00C4207A"/>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40D7"/>
    <w:rsid w:val="00C54487"/>
    <w:rsid w:val="00C546A8"/>
    <w:rsid w:val="00C54A2E"/>
    <w:rsid w:val="00C54DA0"/>
    <w:rsid w:val="00C54E7B"/>
    <w:rsid w:val="00C5516F"/>
    <w:rsid w:val="00C554B7"/>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5FE"/>
    <w:rsid w:val="00C6275D"/>
    <w:rsid w:val="00C62D9D"/>
    <w:rsid w:val="00C62EA1"/>
    <w:rsid w:val="00C63437"/>
    <w:rsid w:val="00C63896"/>
    <w:rsid w:val="00C63ABA"/>
    <w:rsid w:val="00C63FED"/>
    <w:rsid w:val="00C643C7"/>
    <w:rsid w:val="00C64771"/>
    <w:rsid w:val="00C64E57"/>
    <w:rsid w:val="00C64F84"/>
    <w:rsid w:val="00C65D05"/>
    <w:rsid w:val="00C65DF0"/>
    <w:rsid w:val="00C665C3"/>
    <w:rsid w:val="00C67148"/>
    <w:rsid w:val="00C675E7"/>
    <w:rsid w:val="00C70171"/>
    <w:rsid w:val="00C70902"/>
    <w:rsid w:val="00C714FD"/>
    <w:rsid w:val="00C71ACD"/>
    <w:rsid w:val="00C71E71"/>
    <w:rsid w:val="00C733B8"/>
    <w:rsid w:val="00C734D3"/>
    <w:rsid w:val="00C73856"/>
    <w:rsid w:val="00C7387D"/>
    <w:rsid w:val="00C73C4B"/>
    <w:rsid w:val="00C74402"/>
    <w:rsid w:val="00C74B70"/>
    <w:rsid w:val="00C75C34"/>
    <w:rsid w:val="00C75DBE"/>
    <w:rsid w:val="00C76454"/>
    <w:rsid w:val="00C764DE"/>
    <w:rsid w:val="00C770A2"/>
    <w:rsid w:val="00C775F1"/>
    <w:rsid w:val="00C7771C"/>
    <w:rsid w:val="00C7788D"/>
    <w:rsid w:val="00C800C7"/>
    <w:rsid w:val="00C80191"/>
    <w:rsid w:val="00C80225"/>
    <w:rsid w:val="00C81023"/>
    <w:rsid w:val="00C81398"/>
    <w:rsid w:val="00C81999"/>
    <w:rsid w:val="00C81BA6"/>
    <w:rsid w:val="00C82557"/>
    <w:rsid w:val="00C82579"/>
    <w:rsid w:val="00C82DDC"/>
    <w:rsid w:val="00C8389D"/>
    <w:rsid w:val="00C838EC"/>
    <w:rsid w:val="00C84318"/>
    <w:rsid w:val="00C84890"/>
    <w:rsid w:val="00C8535B"/>
    <w:rsid w:val="00C8611C"/>
    <w:rsid w:val="00C86733"/>
    <w:rsid w:val="00C868F1"/>
    <w:rsid w:val="00C86BD3"/>
    <w:rsid w:val="00C86C8C"/>
    <w:rsid w:val="00C870C2"/>
    <w:rsid w:val="00C8732D"/>
    <w:rsid w:val="00C900BA"/>
    <w:rsid w:val="00C9046B"/>
    <w:rsid w:val="00C9071E"/>
    <w:rsid w:val="00C90839"/>
    <w:rsid w:val="00C90B92"/>
    <w:rsid w:val="00C90EC2"/>
    <w:rsid w:val="00C91E6A"/>
    <w:rsid w:val="00C91F70"/>
    <w:rsid w:val="00C922F3"/>
    <w:rsid w:val="00C9247F"/>
    <w:rsid w:val="00C92984"/>
    <w:rsid w:val="00C92BB5"/>
    <w:rsid w:val="00C92C0A"/>
    <w:rsid w:val="00C939E5"/>
    <w:rsid w:val="00C93C33"/>
    <w:rsid w:val="00C944C1"/>
    <w:rsid w:val="00C94A54"/>
    <w:rsid w:val="00C94EE1"/>
    <w:rsid w:val="00C9515D"/>
    <w:rsid w:val="00C957D8"/>
    <w:rsid w:val="00C9663E"/>
    <w:rsid w:val="00C96AF1"/>
    <w:rsid w:val="00C96CF4"/>
    <w:rsid w:val="00C975AC"/>
    <w:rsid w:val="00C97719"/>
    <w:rsid w:val="00CA033F"/>
    <w:rsid w:val="00CA09F8"/>
    <w:rsid w:val="00CA0BE6"/>
    <w:rsid w:val="00CA0F86"/>
    <w:rsid w:val="00CA136F"/>
    <w:rsid w:val="00CA1CBB"/>
    <w:rsid w:val="00CA243A"/>
    <w:rsid w:val="00CA25E1"/>
    <w:rsid w:val="00CA2A1F"/>
    <w:rsid w:val="00CA2F73"/>
    <w:rsid w:val="00CA37E6"/>
    <w:rsid w:val="00CA37FA"/>
    <w:rsid w:val="00CA3A31"/>
    <w:rsid w:val="00CA4F83"/>
    <w:rsid w:val="00CA51FA"/>
    <w:rsid w:val="00CA5217"/>
    <w:rsid w:val="00CA52E9"/>
    <w:rsid w:val="00CA533E"/>
    <w:rsid w:val="00CA5EBB"/>
    <w:rsid w:val="00CA661D"/>
    <w:rsid w:val="00CA6623"/>
    <w:rsid w:val="00CA79B2"/>
    <w:rsid w:val="00CA7BDF"/>
    <w:rsid w:val="00CB0372"/>
    <w:rsid w:val="00CB0460"/>
    <w:rsid w:val="00CB0636"/>
    <w:rsid w:val="00CB08C1"/>
    <w:rsid w:val="00CB0A50"/>
    <w:rsid w:val="00CB1037"/>
    <w:rsid w:val="00CB1083"/>
    <w:rsid w:val="00CB14A4"/>
    <w:rsid w:val="00CB14E4"/>
    <w:rsid w:val="00CB1A3A"/>
    <w:rsid w:val="00CB25D7"/>
    <w:rsid w:val="00CB3418"/>
    <w:rsid w:val="00CB467D"/>
    <w:rsid w:val="00CB4BB7"/>
    <w:rsid w:val="00CB4DBA"/>
    <w:rsid w:val="00CB5403"/>
    <w:rsid w:val="00CB61B3"/>
    <w:rsid w:val="00CB6DFD"/>
    <w:rsid w:val="00CB751D"/>
    <w:rsid w:val="00CB75B3"/>
    <w:rsid w:val="00CB7B64"/>
    <w:rsid w:val="00CC00BD"/>
    <w:rsid w:val="00CC05E6"/>
    <w:rsid w:val="00CC08B6"/>
    <w:rsid w:val="00CC0A67"/>
    <w:rsid w:val="00CC0CD8"/>
    <w:rsid w:val="00CC0DBA"/>
    <w:rsid w:val="00CC2158"/>
    <w:rsid w:val="00CC2252"/>
    <w:rsid w:val="00CC2409"/>
    <w:rsid w:val="00CC2B02"/>
    <w:rsid w:val="00CC2B10"/>
    <w:rsid w:val="00CC2BE0"/>
    <w:rsid w:val="00CC3140"/>
    <w:rsid w:val="00CC331F"/>
    <w:rsid w:val="00CC381F"/>
    <w:rsid w:val="00CC402C"/>
    <w:rsid w:val="00CC48D8"/>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2CAF"/>
    <w:rsid w:val="00CD3496"/>
    <w:rsid w:val="00CD35DF"/>
    <w:rsid w:val="00CD430F"/>
    <w:rsid w:val="00CD439D"/>
    <w:rsid w:val="00CD551A"/>
    <w:rsid w:val="00CD5AB3"/>
    <w:rsid w:val="00CD6901"/>
    <w:rsid w:val="00CD7032"/>
    <w:rsid w:val="00CD751E"/>
    <w:rsid w:val="00CD792B"/>
    <w:rsid w:val="00CD7C3C"/>
    <w:rsid w:val="00CD7D03"/>
    <w:rsid w:val="00CE04A3"/>
    <w:rsid w:val="00CE14F4"/>
    <w:rsid w:val="00CE17B2"/>
    <w:rsid w:val="00CE1F3A"/>
    <w:rsid w:val="00CE1FC9"/>
    <w:rsid w:val="00CE2085"/>
    <w:rsid w:val="00CE253A"/>
    <w:rsid w:val="00CE2712"/>
    <w:rsid w:val="00CE32BE"/>
    <w:rsid w:val="00CE339D"/>
    <w:rsid w:val="00CE33AD"/>
    <w:rsid w:val="00CE3AE0"/>
    <w:rsid w:val="00CE3CB1"/>
    <w:rsid w:val="00CE3F45"/>
    <w:rsid w:val="00CE415E"/>
    <w:rsid w:val="00CE43A1"/>
    <w:rsid w:val="00CE454D"/>
    <w:rsid w:val="00CE45CE"/>
    <w:rsid w:val="00CE470C"/>
    <w:rsid w:val="00CE562F"/>
    <w:rsid w:val="00CE5BBA"/>
    <w:rsid w:val="00CE6B7A"/>
    <w:rsid w:val="00CE6C2F"/>
    <w:rsid w:val="00CE7004"/>
    <w:rsid w:val="00CE743B"/>
    <w:rsid w:val="00CF0097"/>
    <w:rsid w:val="00CF025A"/>
    <w:rsid w:val="00CF06A5"/>
    <w:rsid w:val="00CF0784"/>
    <w:rsid w:val="00CF0B7A"/>
    <w:rsid w:val="00CF1302"/>
    <w:rsid w:val="00CF2DFF"/>
    <w:rsid w:val="00CF3188"/>
    <w:rsid w:val="00CF455D"/>
    <w:rsid w:val="00CF4F27"/>
    <w:rsid w:val="00CF50BE"/>
    <w:rsid w:val="00CF5883"/>
    <w:rsid w:val="00CF63E8"/>
    <w:rsid w:val="00CF6595"/>
    <w:rsid w:val="00CF65FD"/>
    <w:rsid w:val="00CF6704"/>
    <w:rsid w:val="00CF7C2B"/>
    <w:rsid w:val="00CF7CBF"/>
    <w:rsid w:val="00CF7CCE"/>
    <w:rsid w:val="00D002E8"/>
    <w:rsid w:val="00D0111B"/>
    <w:rsid w:val="00D023EB"/>
    <w:rsid w:val="00D02662"/>
    <w:rsid w:val="00D026EB"/>
    <w:rsid w:val="00D02724"/>
    <w:rsid w:val="00D02E4D"/>
    <w:rsid w:val="00D03628"/>
    <w:rsid w:val="00D03EFF"/>
    <w:rsid w:val="00D0434C"/>
    <w:rsid w:val="00D0438B"/>
    <w:rsid w:val="00D043A8"/>
    <w:rsid w:val="00D04702"/>
    <w:rsid w:val="00D04762"/>
    <w:rsid w:val="00D04788"/>
    <w:rsid w:val="00D04D77"/>
    <w:rsid w:val="00D04E34"/>
    <w:rsid w:val="00D0540C"/>
    <w:rsid w:val="00D0551C"/>
    <w:rsid w:val="00D056D0"/>
    <w:rsid w:val="00D0579B"/>
    <w:rsid w:val="00D05BC3"/>
    <w:rsid w:val="00D05F40"/>
    <w:rsid w:val="00D05F56"/>
    <w:rsid w:val="00D066C5"/>
    <w:rsid w:val="00D06E5C"/>
    <w:rsid w:val="00D06F2C"/>
    <w:rsid w:val="00D0715C"/>
    <w:rsid w:val="00D10B5E"/>
    <w:rsid w:val="00D111C8"/>
    <w:rsid w:val="00D12042"/>
    <w:rsid w:val="00D12828"/>
    <w:rsid w:val="00D12C3E"/>
    <w:rsid w:val="00D12DFA"/>
    <w:rsid w:val="00D12F0F"/>
    <w:rsid w:val="00D13D17"/>
    <w:rsid w:val="00D14447"/>
    <w:rsid w:val="00D14511"/>
    <w:rsid w:val="00D14BB3"/>
    <w:rsid w:val="00D154F1"/>
    <w:rsid w:val="00D15E7C"/>
    <w:rsid w:val="00D16B85"/>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25E"/>
    <w:rsid w:val="00D23FB5"/>
    <w:rsid w:val="00D249F1"/>
    <w:rsid w:val="00D2586D"/>
    <w:rsid w:val="00D258C0"/>
    <w:rsid w:val="00D266D6"/>
    <w:rsid w:val="00D266F8"/>
    <w:rsid w:val="00D26B71"/>
    <w:rsid w:val="00D26FA2"/>
    <w:rsid w:val="00D27AF7"/>
    <w:rsid w:val="00D27C88"/>
    <w:rsid w:val="00D27DB4"/>
    <w:rsid w:val="00D3072F"/>
    <w:rsid w:val="00D30CD6"/>
    <w:rsid w:val="00D3213D"/>
    <w:rsid w:val="00D32C6F"/>
    <w:rsid w:val="00D32F06"/>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1F01"/>
    <w:rsid w:val="00D425D1"/>
    <w:rsid w:val="00D428DD"/>
    <w:rsid w:val="00D428E6"/>
    <w:rsid w:val="00D4395E"/>
    <w:rsid w:val="00D43B0A"/>
    <w:rsid w:val="00D43BE8"/>
    <w:rsid w:val="00D43D5E"/>
    <w:rsid w:val="00D44825"/>
    <w:rsid w:val="00D44CDB"/>
    <w:rsid w:val="00D44FFE"/>
    <w:rsid w:val="00D453D6"/>
    <w:rsid w:val="00D45CF5"/>
    <w:rsid w:val="00D45F56"/>
    <w:rsid w:val="00D46051"/>
    <w:rsid w:val="00D46151"/>
    <w:rsid w:val="00D462EA"/>
    <w:rsid w:val="00D466E4"/>
    <w:rsid w:val="00D46B3E"/>
    <w:rsid w:val="00D46DEE"/>
    <w:rsid w:val="00D46E00"/>
    <w:rsid w:val="00D47092"/>
    <w:rsid w:val="00D5065B"/>
    <w:rsid w:val="00D507D3"/>
    <w:rsid w:val="00D50AB6"/>
    <w:rsid w:val="00D5132D"/>
    <w:rsid w:val="00D51A5E"/>
    <w:rsid w:val="00D51DAB"/>
    <w:rsid w:val="00D51EA9"/>
    <w:rsid w:val="00D52135"/>
    <w:rsid w:val="00D526BD"/>
    <w:rsid w:val="00D53040"/>
    <w:rsid w:val="00D534DA"/>
    <w:rsid w:val="00D53CB2"/>
    <w:rsid w:val="00D5517D"/>
    <w:rsid w:val="00D55338"/>
    <w:rsid w:val="00D56289"/>
    <w:rsid w:val="00D56462"/>
    <w:rsid w:val="00D571A1"/>
    <w:rsid w:val="00D571BB"/>
    <w:rsid w:val="00D57296"/>
    <w:rsid w:val="00D5762F"/>
    <w:rsid w:val="00D60021"/>
    <w:rsid w:val="00D610E4"/>
    <w:rsid w:val="00D616FE"/>
    <w:rsid w:val="00D6179A"/>
    <w:rsid w:val="00D6189B"/>
    <w:rsid w:val="00D619F6"/>
    <w:rsid w:val="00D62398"/>
    <w:rsid w:val="00D6268F"/>
    <w:rsid w:val="00D62705"/>
    <w:rsid w:val="00D627CE"/>
    <w:rsid w:val="00D62A4A"/>
    <w:rsid w:val="00D62D3D"/>
    <w:rsid w:val="00D62ED5"/>
    <w:rsid w:val="00D63310"/>
    <w:rsid w:val="00D6364C"/>
    <w:rsid w:val="00D639C8"/>
    <w:rsid w:val="00D63BB6"/>
    <w:rsid w:val="00D6408E"/>
    <w:rsid w:val="00D642BA"/>
    <w:rsid w:val="00D646C0"/>
    <w:rsid w:val="00D648A6"/>
    <w:rsid w:val="00D649F5"/>
    <w:rsid w:val="00D64A9F"/>
    <w:rsid w:val="00D657BE"/>
    <w:rsid w:val="00D65A6A"/>
    <w:rsid w:val="00D65EC9"/>
    <w:rsid w:val="00D66A5D"/>
    <w:rsid w:val="00D66F83"/>
    <w:rsid w:val="00D67302"/>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2EB"/>
    <w:rsid w:val="00D80436"/>
    <w:rsid w:val="00D80478"/>
    <w:rsid w:val="00D8048C"/>
    <w:rsid w:val="00D80790"/>
    <w:rsid w:val="00D8097B"/>
    <w:rsid w:val="00D80D5A"/>
    <w:rsid w:val="00D80E2C"/>
    <w:rsid w:val="00D81350"/>
    <w:rsid w:val="00D8160B"/>
    <w:rsid w:val="00D81697"/>
    <w:rsid w:val="00D821AA"/>
    <w:rsid w:val="00D82E88"/>
    <w:rsid w:val="00D83EAA"/>
    <w:rsid w:val="00D852D2"/>
    <w:rsid w:val="00D85B81"/>
    <w:rsid w:val="00D85B9C"/>
    <w:rsid w:val="00D87589"/>
    <w:rsid w:val="00D8779B"/>
    <w:rsid w:val="00D87AEB"/>
    <w:rsid w:val="00D87B1F"/>
    <w:rsid w:val="00D87CC2"/>
    <w:rsid w:val="00D90EAE"/>
    <w:rsid w:val="00D9122D"/>
    <w:rsid w:val="00D91CB4"/>
    <w:rsid w:val="00D923BF"/>
    <w:rsid w:val="00D9245A"/>
    <w:rsid w:val="00D92470"/>
    <w:rsid w:val="00D928A7"/>
    <w:rsid w:val="00D939E0"/>
    <w:rsid w:val="00D943D0"/>
    <w:rsid w:val="00D946DD"/>
    <w:rsid w:val="00D94C30"/>
    <w:rsid w:val="00D94E0A"/>
    <w:rsid w:val="00D953FB"/>
    <w:rsid w:val="00D95EE6"/>
    <w:rsid w:val="00D974D2"/>
    <w:rsid w:val="00D975B0"/>
    <w:rsid w:val="00DA16CC"/>
    <w:rsid w:val="00DA2194"/>
    <w:rsid w:val="00DA220F"/>
    <w:rsid w:val="00DA224E"/>
    <w:rsid w:val="00DA3312"/>
    <w:rsid w:val="00DA3330"/>
    <w:rsid w:val="00DA35B2"/>
    <w:rsid w:val="00DA385A"/>
    <w:rsid w:val="00DA4E29"/>
    <w:rsid w:val="00DA5016"/>
    <w:rsid w:val="00DA5337"/>
    <w:rsid w:val="00DA5DDE"/>
    <w:rsid w:val="00DA5E7A"/>
    <w:rsid w:val="00DA683C"/>
    <w:rsid w:val="00DA6E6A"/>
    <w:rsid w:val="00DB0699"/>
    <w:rsid w:val="00DB0F51"/>
    <w:rsid w:val="00DB1FDF"/>
    <w:rsid w:val="00DB220E"/>
    <w:rsid w:val="00DB233A"/>
    <w:rsid w:val="00DB47A8"/>
    <w:rsid w:val="00DB4820"/>
    <w:rsid w:val="00DB492F"/>
    <w:rsid w:val="00DB4E4B"/>
    <w:rsid w:val="00DB5557"/>
    <w:rsid w:val="00DB56A2"/>
    <w:rsid w:val="00DB59CF"/>
    <w:rsid w:val="00DB5EAF"/>
    <w:rsid w:val="00DB71A7"/>
    <w:rsid w:val="00DC00F0"/>
    <w:rsid w:val="00DC020A"/>
    <w:rsid w:val="00DC045A"/>
    <w:rsid w:val="00DC07A5"/>
    <w:rsid w:val="00DC0E1D"/>
    <w:rsid w:val="00DC11A1"/>
    <w:rsid w:val="00DC1C67"/>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926"/>
    <w:rsid w:val="00DD097C"/>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014"/>
    <w:rsid w:val="00DD53E7"/>
    <w:rsid w:val="00DD5618"/>
    <w:rsid w:val="00DD5BAE"/>
    <w:rsid w:val="00DD622B"/>
    <w:rsid w:val="00DD6681"/>
    <w:rsid w:val="00DD6E5E"/>
    <w:rsid w:val="00DD7058"/>
    <w:rsid w:val="00DD71E1"/>
    <w:rsid w:val="00DD7A0E"/>
    <w:rsid w:val="00DE0991"/>
    <w:rsid w:val="00DE11FA"/>
    <w:rsid w:val="00DE1208"/>
    <w:rsid w:val="00DE128D"/>
    <w:rsid w:val="00DE1367"/>
    <w:rsid w:val="00DE266D"/>
    <w:rsid w:val="00DE283D"/>
    <w:rsid w:val="00DE3120"/>
    <w:rsid w:val="00DE3549"/>
    <w:rsid w:val="00DE3571"/>
    <w:rsid w:val="00DE38B7"/>
    <w:rsid w:val="00DE3A1F"/>
    <w:rsid w:val="00DE49FA"/>
    <w:rsid w:val="00DE4ADE"/>
    <w:rsid w:val="00DE5229"/>
    <w:rsid w:val="00DE56A4"/>
    <w:rsid w:val="00DE61BE"/>
    <w:rsid w:val="00DE674E"/>
    <w:rsid w:val="00DE6C7F"/>
    <w:rsid w:val="00DE7010"/>
    <w:rsid w:val="00DF05F1"/>
    <w:rsid w:val="00DF0A13"/>
    <w:rsid w:val="00DF13EE"/>
    <w:rsid w:val="00DF151B"/>
    <w:rsid w:val="00DF1B9B"/>
    <w:rsid w:val="00DF1C5C"/>
    <w:rsid w:val="00DF1F60"/>
    <w:rsid w:val="00DF21BA"/>
    <w:rsid w:val="00DF22E8"/>
    <w:rsid w:val="00DF2C40"/>
    <w:rsid w:val="00DF30BF"/>
    <w:rsid w:val="00DF45D0"/>
    <w:rsid w:val="00DF5377"/>
    <w:rsid w:val="00DF5502"/>
    <w:rsid w:val="00DF574F"/>
    <w:rsid w:val="00DF5B7F"/>
    <w:rsid w:val="00DF5E88"/>
    <w:rsid w:val="00DF5F30"/>
    <w:rsid w:val="00DF5FF7"/>
    <w:rsid w:val="00E00161"/>
    <w:rsid w:val="00E003AE"/>
    <w:rsid w:val="00E00714"/>
    <w:rsid w:val="00E01540"/>
    <w:rsid w:val="00E0188B"/>
    <w:rsid w:val="00E01AA5"/>
    <w:rsid w:val="00E0286A"/>
    <w:rsid w:val="00E03E0D"/>
    <w:rsid w:val="00E042A7"/>
    <w:rsid w:val="00E05B61"/>
    <w:rsid w:val="00E05D6F"/>
    <w:rsid w:val="00E06611"/>
    <w:rsid w:val="00E06C5E"/>
    <w:rsid w:val="00E07505"/>
    <w:rsid w:val="00E10146"/>
    <w:rsid w:val="00E1034E"/>
    <w:rsid w:val="00E103B1"/>
    <w:rsid w:val="00E106CD"/>
    <w:rsid w:val="00E108B9"/>
    <w:rsid w:val="00E10B56"/>
    <w:rsid w:val="00E10C24"/>
    <w:rsid w:val="00E10CA5"/>
    <w:rsid w:val="00E10D1E"/>
    <w:rsid w:val="00E12CF3"/>
    <w:rsid w:val="00E14743"/>
    <w:rsid w:val="00E14D3C"/>
    <w:rsid w:val="00E150AC"/>
    <w:rsid w:val="00E16378"/>
    <w:rsid w:val="00E16D1D"/>
    <w:rsid w:val="00E177E2"/>
    <w:rsid w:val="00E17EC2"/>
    <w:rsid w:val="00E20BD6"/>
    <w:rsid w:val="00E21ADA"/>
    <w:rsid w:val="00E21CA0"/>
    <w:rsid w:val="00E2207B"/>
    <w:rsid w:val="00E235B9"/>
    <w:rsid w:val="00E23B5C"/>
    <w:rsid w:val="00E23BFD"/>
    <w:rsid w:val="00E23E82"/>
    <w:rsid w:val="00E24218"/>
    <w:rsid w:val="00E24FFD"/>
    <w:rsid w:val="00E25574"/>
    <w:rsid w:val="00E25ED4"/>
    <w:rsid w:val="00E25EDC"/>
    <w:rsid w:val="00E26A2E"/>
    <w:rsid w:val="00E27E6B"/>
    <w:rsid w:val="00E31211"/>
    <w:rsid w:val="00E32AA3"/>
    <w:rsid w:val="00E32C55"/>
    <w:rsid w:val="00E33806"/>
    <w:rsid w:val="00E33B71"/>
    <w:rsid w:val="00E34FD4"/>
    <w:rsid w:val="00E35C8E"/>
    <w:rsid w:val="00E36E79"/>
    <w:rsid w:val="00E37348"/>
    <w:rsid w:val="00E37CB4"/>
    <w:rsid w:val="00E4047D"/>
    <w:rsid w:val="00E40C3B"/>
    <w:rsid w:val="00E41639"/>
    <w:rsid w:val="00E41B6C"/>
    <w:rsid w:val="00E41C41"/>
    <w:rsid w:val="00E425C5"/>
    <w:rsid w:val="00E4274C"/>
    <w:rsid w:val="00E428C8"/>
    <w:rsid w:val="00E428F0"/>
    <w:rsid w:val="00E42BA8"/>
    <w:rsid w:val="00E43718"/>
    <w:rsid w:val="00E43B0E"/>
    <w:rsid w:val="00E43EE5"/>
    <w:rsid w:val="00E44EDE"/>
    <w:rsid w:val="00E45ADB"/>
    <w:rsid w:val="00E45CF6"/>
    <w:rsid w:val="00E4601C"/>
    <w:rsid w:val="00E460A0"/>
    <w:rsid w:val="00E46872"/>
    <w:rsid w:val="00E470EC"/>
    <w:rsid w:val="00E4752C"/>
    <w:rsid w:val="00E479E7"/>
    <w:rsid w:val="00E5092B"/>
    <w:rsid w:val="00E509D1"/>
    <w:rsid w:val="00E50AB6"/>
    <w:rsid w:val="00E50F5F"/>
    <w:rsid w:val="00E51437"/>
    <w:rsid w:val="00E51541"/>
    <w:rsid w:val="00E51C26"/>
    <w:rsid w:val="00E51F20"/>
    <w:rsid w:val="00E52110"/>
    <w:rsid w:val="00E5213B"/>
    <w:rsid w:val="00E52438"/>
    <w:rsid w:val="00E5253F"/>
    <w:rsid w:val="00E547AE"/>
    <w:rsid w:val="00E54CDA"/>
    <w:rsid w:val="00E54E03"/>
    <w:rsid w:val="00E550D7"/>
    <w:rsid w:val="00E551DE"/>
    <w:rsid w:val="00E559A1"/>
    <w:rsid w:val="00E56088"/>
    <w:rsid w:val="00E56318"/>
    <w:rsid w:val="00E564D3"/>
    <w:rsid w:val="00E56578"/>
    <w:rsid w:val="00E56A7C"/>
    <w:rsid w:val="00E577F9"/>
    <w:rsid w:val="00E57964"/>
    <w:rsid w:val="00E6168F"/>
    <w:rsid w:val="00E6200A"/>
    <w:rsid w:val="00E63258"/>
    <w:rsid w:val="00E63517"/>
    <w:rsid w:val="00E63BED"/>
    <w:rsid w:val="00E64966"/>
    <w:rsid w:val="00E64C96"/>
    <w:rsid w:val="00E65329"/>
    <w:rsid w:val="00E660C1"/>
    <w:rsid w:val="00E661FB"/>
    <w:rsid w:val="00E66B54"/>
    <w:rsid w:val="00E66BAC"/>
    <w:rsid w:val="00E672DB"/>
    <w:rsid w:val="00E707AF"/>
    <w:rsid w:val="00E71A1A"/>
    <w:rsid w:val="00E720DD"/>
    <w:rsid w:val="00E72EA6"/>
    <w:rsid w:val="00E72EFF"/>
    <w:rsid w:val="00E73908"/>
    <w:rsid w:val="00E75927"/>
    <w:rsid w:val="00E75B7E"/>
    <w:rsid w:val="00E75E0E"/>
    <w:rsid w:val="00E76133"/>
    <w:rsid w:val="00E77638"/>
    <w:rsid w:val="00E77855"/>
    <w:rsid w:val="00E7793A"/>
    <w:rsid w:val="00E8019B"/>
    <w:rsid w:val="00E81379"/>
    <w:rsid w:val="00E8142E"/>
    <w:rsid w:val="00E815CA"/>
    <w:rsid w:val="00E81668"/>
    <w:rsid w:val="00E82D22"/>
    <w:rsid w:val="00E842C7"/>
    <w:rsid w:val="00E84E30"/>
    <w:rsid w:val="00E85053"/>
    <w:rsid w:val="00E8607D"/>
    <w:rsid w:val="00E86BBF"/>
    <w:rsid w:val="00E86DDB"/>
    <w:rsid w:val="00E87496"/>
    <w:rsid w:val="00E87508"/>
    <w:rsid w:val="00E8798E"/>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A048E"/>
    <w:rsid w:val="00EA076A"/>
    <w:rsid w:val="00EA0E10"/>
    <w:rsid w:val="00EA1051"/>
    <w:rsid w:val="00EA1071"/>
    <w:rsid w:val="00EA1C01"/>
    <w:rsid w:val="00EA214C"/>
    <w:rsid w:val="00EA2244"/>
    <w:rsid w:val="00EA22C7"/>
    <w:rsid w:val="00EA333E"/>
    <w:rsid w:val="00EA366B"/>
    <w:rsid w:val="00EA397A"/>
    <w:rsid w:val="00EA431B"/>
    <w:rsid w:val="00EA46FF"/>
    <w:rsid w:val="00EA475B"/>
    <w:rsid w:val="00EA4C84"/>
    <w:rsid w:val="00EA4D98"/>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3F2F"/>
    <w:rsid w:val="00EB4092"/>
    <w:rsid w:val="00EB4161"/>
    <w:rsid w:val="00EB4438"/>
    <w:rsid w:val="00EB46E0"/>
    <w:rsid w:val="00EB476E"/>
    <w:rsid w:val="00EB47FE"/>
    <w:rsid w:val="00EB48EE"/>
    <w:rsid w:val="00EB4945"/>
    <w:rsid w:val="00EB49FD"/>
    <w:rsid w:val="00EB4DCB"/>
    <w:rsid w:val="00EB5172"/>
    <w:rsid w:val="00EB58C7"/>
    <w:rsid w:val="00EB5B24"/>
    <w:rsid w:val="00EB5F74"/>
    <w:rsid w:val="00EB673A"/>
    <w:rsid w:val="00EB6804"/>
    <w:rsid w:val="00EB6A2A"/>
    <w:rsid w:val="00EB7226"/>
    <w:rsid w:val="00EB7B9B"/>
    <w:rsid w:val="00EC0071"/>
    <w:rsid w:val="00EC0072"/>
    <w:rsid w:val="00EC05C8"/>
    <w:rsid w:val="00EC07C4"/>
    <w:rsid w:val="00EC091B"/>
    <w:rsid w:val="00EC0E75"/>
    <w:rsid w:val="00EC1258"/>
    <w:rsid w:val="00EC18FA"/>
    <w:rsid w:val="00EC1CFF"/>
    <w:rsid w:val="00EC2A93"/>
    <w:rsid w:val="00EC2B95"/>
    <w:rsid w:val="00EC2BF2"/>
    <w:rsid w:val="00EC316D"/>
    <w:rsid w:val="00EC3403"/>
    <w:rsid w:val="00EC3469"/>
    <w:rsid w:val="00EC3BA4"/>
    <w:rsid w:val="00EC3E8F"/>
    <w:rsid w:val="00EC4748"/>
    <w:rsid w:val="00EC48FA"/>
    <w:rsid w:val="00EC61E5"/>
    <w:rsid w:val="00EC6689"/>
    <w:rsid w:val="00EC6D8E"/>
    <w:rsid w:val="00EC6F24"/>
    <w:rsid w:val="00EC70A1"/>
    <w:rsid w:val="00EC7539"/>
    <w:rsid w:val="00EC7F82"/>
    <w:rsid w:val="00ED0675"/>
    <w:rsid w:val="00ED067F"/>
    <w:rsid w:val="00ED123E"/>
    <w:rsid w:val="00ED2106"/>
    <w:rsid w:val="00ED273A"/>
    <w:rsid w:val="00ED2BE5"/>
    <w:rsid w:val="00ED2D2B"/>
    <w:rsid w:val="00ED2EEE"/>
    <w:rsid w:val="00ED309F"/>
    <w:rsid w:val="00ED3892"/>
    <w:rsid w:val="00ED38E0"/>
    <w:rsid w:val="00ED3BDA"/>
    <w:rsid w:val="00ED43EE"/>
    <w:rsid w:val="00ED4709"/>
    <w:rsid w:val="00ED5424"/>
    <w:rsid w:val="00ED57E7"/>
    <w:rsid w:val="00ED586F"/>
    <w:rsid w:val="00ED5CEC"/>
    <w:rsid w:val="00ED6921"/>
    <w:rsid w:val="00ED6938"/>
    <w:rsid w:val="00ED6D15"/>
    <w:rsid w:val="00ED7724"/>
    <w:rsid w:val="00ED7BBB"/>
    <w:rsid w:val="00ED7D03"/>
    <w:rsid w:val="00EE0253"/>
    <w:rsid w:val="00EE0946"/>
    <w:rsid w:val="00EE0A1A"/>
    <w:rsid w:val="00EE0C04"/>
    <w:rsid w:val="00EE204F"/>
    <w:rsid w:val="00EE22C8"/>
    <w:rsid w:val="00EE2FD6"/>
    <w:rsid w:val="00EE30A7"/>
    <w:rsid w:val="00EE3103"/>
    <w:rsid w:val="00EE32C0"/>
    <w:rsid w:val="00EE3501"/>
    <w:rsid w:val="00EE37D7"/>
    <w:rsid w:val="00EE49AA"/>
    <w:rsid w:val="00EE5981"/>
    <w:rsid w:val="00EE59D3"/>
    <w:rsid w:val="00EE5AF0"/>
    <w:rsid w:val="00EE5F1A"/>
    <w:rsid w:val="00EE61A4"/>
    <w:rsid w:val="00EE66FB"/>
    <w:rsid w:val="00EE6ED7"/>
    <w:rsid w:val="00EE7328"/>
    <w:rsid w:val="00EE73A8"/>
    <w:rsid w:val="00EE7567"/>
    <w:rsid w:val="00EE7B22"/>
    <w:rsid w:val="00EF0BC3"/>
    <w:rsid w:val="00EF0C07"/>
    <w:rsid w:val="00EF12DF"/>
    <w:rsid w:val="00EF15A2"/>
    <w:rsid w:val="00EF16AF"/>
    <w:rsid w:val="00EF1B5E"/>
    <w:rsid w:val="00EF2017"/>
    <w:rsid w:val="00EF263B"/>
    <w:rsid w:val="00EF27D0"/>
    <w:rsid w:val="00EF2AC9"/>
    <w:rsid w:val="00EF2CE0"/>
    <w:rsid w:val="00EF3871"/>
    <w:rsid w:val="00EF39A2"/>
    <w:rsid w:val="00EF42A7"/>
    <w:rsid w:val="00EF42ED"/>
    <w:rsid w:val="00EF4994"/>
    <w:rsid w:val="00EF4A10"/>
    <w:rsid w:val="00EF4E45"/>
    <w:rsid w:val="00EF519E"/>
    <w:rsid w:val="00EF53E2"/>
    <w:rsid w:val="00EF58FE"/>
    <w:rsid w:val="00EF5B6D"/>
    <w:rsid w:val="00EF6179"/>
    <w:rsid w:val="00EF62B8"/>
    <w:rsid w:val="00EF62CE"/>
    <w:rsid w:val="00EF6D3B"/>
    <w:rsid w:val="00EF74BD"/>
    <w:rsid w:val="00EF74FA"/>
    <w:rsid w:val="00F0078E"/>
    <w:rsid w:val="00F00829"/>
    <w:rsid w:val="00F010EB"/>
    <w:rsid w:val="00F01ABB"/>
    <w:rsid w:val="00F0216C"/>
    <w:rsid w:val="00F030E8"/>
    <w:rsid w:val="00F0320D"/>
    <w:rsid w:val="00F0336F"/>
    <w:rsid w:val="00F033B6"/>
    <w:rsid w:val="00F03910"/>
    <w:rsid w:val="00F03A50"/>
    <w:rsid w:val="00F03CD9"/>
    <w:rsid w:val="00F0460A"/>
    <w:rsid w:val="00F04A55"/>
    <w:rsid w:val="00F053D8"/>
    <w:rsid w:val="00F05803"/>
    <w:rsid w:val="00F069BD"/>
    <w:rsid w:val="00F07327"/>
    <w:rsid w:val="00F078C9"/>
    <w:rsid w:val="00F07911"/>
    <w:rsid w:val="00F07BD8"/>
    <w:rsid w:val="00F07E9A"/>
    <w:rsid w:val="00F103BF"/>
    <w:rsid w:val="00F10B2B"/>
    <w:rsid w:val="00F10E71"/>
    <w:rsid w:val="00F11F98"/>
    <w:rsid w:val="00F12588"/>
    <w:rsid w:val="00F1370A"/>
    <w:rsid w:val="00F14AE3"/>
    <w:rsid w:val="00F15868"/>
    <w:rsid w:val="00F16622"/>
    <w:rsid w:val="00F200EB"/>
    <w:rsid w:val="00F2048F"/>
    <w:rsid w:val="00F20630"/>
    <w:rsid w:val="00F2064A"/>
    <w:rsid w:val="00F20789"/>
    <w:rsid w:val="00F210C0"/>
    <w:rsid w:val="00F2145C"/>
    <w:rsid w:val="00F21C74"/>
    <w:rsid w:val="00F21CCE"/>
    <w:rsid w:val="00F21F61"/>
    <w:rsid w:val="00F22119"/>
    <w:rsid w:val="00F2242F"/>
    <w:rsid w:val="00F22E48"/>
    <w:rsid w:val="00F231FE"/>
    <w:rsid w:val="00F2461E"/>
    <w:rsid w:val="00F250E2"/>
    <w:rsid w:val="00F263B0"/>
    <w:rsid w:val="00F2644A"/>
    <w:rsid w:val="00F266A1"/>
    <w:rsid w:val="00F26B41"/>
    <w:rsid w:val="00F26E42"/>
    <w:rsid w:val="00F2707B"/>
    <w:rsid w:val="00F27928"/>
    <w:rsid w:val="00F27963"/>
    <w:rsid w:val="00F279AD"/>
    <w:rsid w:val="00F27BF8"/>
    <w:rsid w:val="00F27F18"/>
    <w:rsid w:val="00F305BB"/>
    <w:rsid w:val="00F30620"/>
    <w:rsid w:val="00F30653"/>
    <w:rsid w:val="00F3069B"/>
    <w:rsid w:val="00F30E3C"/>
    <w:rsid w:val="00F318D9"/>
    <w:rsid w:val="00F31907"/>
    <w:rsid w:val="00F31C58"/>
    <w:rsid w:val="00F31FBF"/>
    <w:rsid w:val="00F32056"/>
    <w:rsid w:val="00F325B1"/>
    <w:rsid w:val="00F336B0"/>
    <w:rsid w:val="00F34B8C"/>
    <w:rsid w:val="00F34D99"/>
    <w:rsid w:val="00F34DA4"/>
    <w:rsid w:val="00F34EB7"/>
    <w:rsid w:val="00F35094"/>
    <w:rsid w:val="00F354D7"/>
    <w:rsid w:val="00F35A7B"/>
    <w:rsid w:val="00F35D47"/>
    <w:rsid w:val="00F3634B"/>
    <w:rsid w:val="00F37DA9"/>
    <w:rsid w:val="00F4061D"/>
    <w:rsid w:val="00F40675"/>
    <w:rsid w:val="00F4073C"/>
    <w:rsid w:val="00F407D4"/>
    <w:rsid w:val="00F4083C"/>
    <w:rsid w:val="00F41143"/>
    <w:rsid w:val="00F41405"/>
    <w:rsid w:val="00F41441"/>
    <w:rsid w:val="00F416A7"/>
    <w:rsid w:val="00F41E98"/>
    <w:rsid w:val="00F42329"/>
    <w:rsid w:val="00F4244E"/>
    <w:rsid w:val="00F427FD"/>
    <w:rsid w:val="00F4423C"/>
    <w:rsid w:val="00F442EA"/>
    <w:rsid w:val="00F443C5"/>
    <w:rsid w:val="00F44999"/>
    <w:rsid w:val="00F449D9"/>
    <w:rsid w:val="00F44E8A"/>
    <w:rsid w:val="00F44EB6"/>
    <w:rsid w:val="00F4544F"/>
    <w:rsid w:val="00F46410"/>
    <w:rsid w:val="00F4657E"/>
    <w:rsid w:val="00F467BB"/>
    <w:rsid w:val="00F46D15"/>
    <w:rsid w:val="00F46D64"/>
    <w:rsid w:val="00F470A1"/>
    <w:rsid w:val="00F47AB9"/>
    <w:rsid w:val="00F51129"/>
    <w:rsid w:val="00F52855"/>
    <w:rsid w:val="00F52D23"/>
    <w:rsid w:val="00F53428"/>
    <w:rsid w:val="00F53709"/>
    <w:rsid w:val="00F53F4C"/>
    <w:rsid w:val="00F541A7"/>
    <w:rsid w:val="00F55CEB"/>
    <w:rsid w:val="00F55D85"/>
    <w:rsid w:val="00F56778"/>
    <w:rsid w:val="00F567E1"/>
    <w:rsid w:val="00F56D97"/>
    <w:rsid w:val="00F604C3"/>
    <w:rsid w:val="00F6080B"/>
    <w:rsid w:val="00F6148F"/>
    <w:rsid w:val="00F6188B"/>
    <w:rsid w:val="00F62168"/>
    <w:rsid w:val="00F622CF"/>
    <w:rsid w:val="00F625A4"/>
    <w:rsid w:val="00F626F0"/>
    <w:rsid w:val="00F6291E"/>
    <w:rsid w:val="00F62B1D"/>
    <w:rsid w:val="00F63022"/>
    <w:rsid w:val="00F63804"/>
    <w:rsid w:val="00F645EE"/>
    <w:rsid w:val="00F64D81"/>
    <w:rsid w:val="00F64F8D"/>
    <w:rsid w:val="00F64FA6"/>
    <w:rsid w:val="00F65777"/>
    <w:rsid w:val="00F65A47"/>
    <w:rsid w:val="00F660AB"/>
    <w:rsid w:val="00F66506"/>
    <w:rsid w:val="00F66652"/>
    <w:rsid w:val="00F66837"/>
    <w:rsid w:val="00F668D7"/>
    <w:rsid w:val="00F66AF2"/>
    <w:rsid w:val="00F67485"/>
    <w:rsid w:val="00F72145"/>
    <w:rsid w:val="00F73640"/>
    <w:rsid w:val="00F7379F"/>
    <w:rsid w:val="00F73966"/>
    <w:rsid w:val="00F7430D"/>
    <w:rsid w:val="00F74355"/>
    <w:rsid w:val="00F74FF3"/>
    <w:rsid w:val="00F75932"/>
    <w:rsid w:val="00F75D9D"/>
    <w:rsid w:val="00F76227"/>
    <w:rsid w:val="00F76361"/>
    <w:rsid w:val="00F76923"/>
    <w:rsid w:val="00F777DF"/>
    <w:rsid w:val="00F77BD9"/>
    <w:rsid w:val="00F80AA5"/>
    <w:rsid w:val="00F80D99"/>
    <w:rsid w:val="00F81677"/>
    <w:rsid w:val="00F81F2A"/>
    <w:rsid w:val="00F825CD"/>
    <w:rsid w:val="00F825FA"/>
    <w:rsid w:val="00F82DBB"/>
    <w:rsid w:val="00F82FDD"/>
    <w:rsid w:val="00F830B6"/>
    <w:rsid w:val="00F8357F"/>
    <w:rsid w:val="00F83A20"/>
    <w:rsid w:val="00F83B2A"/>
    <w:rsid w:val="00F83D45"/>
    <w:rsid w:val="00F840D3"/>
    <w:rsid w:val="00F8482E"/>
    <w:rsid w:val="00F860D1"/>
    <w:rsid w:val="00F861CC"/>
    <w:rsid w:val="00F869A7"/>
    <w:rsid w:val="00F87823"/>
    <w:rsid w:val="00F87B90"/>
    <w:rsid w:val="00F90DBD"/>
    <w:rsid w:val="00F910FB"/>
    <w:rsid w:val="00F9159B"/>
    <w:rsid w:val="00F91F0B"/>
    <w:rsid w:val="00F92FBC"/>
    <w:rsid w:val="00F931FF"/>
    <w:rsid w:val="00F93FD9"/>
    <w:rsid w:val="00F94993"/>
    <w:rsid w:val="00F94CAF"/>
    <w:rsid w:val="00F956C4"/>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40F"/>
    <w:rsid w:val="00FA4609"/>
    <w:rsid w:val="00FA47B9"/>
    <w:rsid w:val="00FA5ABD"/>
    <w:rsid w:val="00FA64BB"/>
    <w:rsid w:val="00FA65B0"/>
    <w:rsid w:val="00FA6E31"/>
    <w:rsid w:val="00FA7009"/>
    <w:rsid w:val="00FA71B1"/>
    <w:rsid w:val="00FA7374"/>
    <w:rsid w:val="00FA7A95"/>
    <w:rsid w:val="00FB00E3"/>
    <w:rsid w:val="00FB0121"/>
    <w:rsid w:val="00FB088D"/>
    <w:rsid w:val="00FB119C"/>
    <w:rsid w:val="00FB149A"/>
    <w:rsid w:val="00FB1EC4"/>
    <w:rsid w:val="00FB332E"/>
    <w:rsid w:val="00FB37FC"/>
    <w:rsid w:val="00FB3F5E"/>
    <w:rsid w:val="00FB4162"/>
    <w:rsid w:val="00FB4347"/>
    <w:rsid w:val="00FB43BF"/>
    <w:rsid w:val="00FB4AD9"/>
    <w:rsid w:val="00FB53ED"/>
    <w:rsid w:val="00FB56F1"/>
    <w:rsid w:val="00FB5A8D"/>
    <w:rsid w:val="00FB611A"/>
    <w:rsid w:val="00FB6321"/>
    <w:rsid w:val="00FB6E78"/>
    <w:rsid w:val="00FB7016"/>
    <w:rsid w:val="00FB7714"/>
    <w:rsid w:val="00FB7B8D"/>
    <w:rsid w:val="00FC106B"/>
    <w:rsid w:val="00FC10C4"/>
    <w:rsid w:val="00FC11BD"/>
    <w:rsid w:val="00FC1247"/>
    <w:rsid w:val="00FC1D3C"/>
    <w:rsid w:val="00FC1E5C"/>
    <w:rsid w:val="00FC1E8B"/>
    <w:rsid w:val="00FC234E"/>
    <w:rsid w:val="00FC264F"/>
    <w:rsid w:val="00FC2863"/>
    <w:rsid w:val="00FC291F"/>
    <w:rsid w:val="00FC3E87"/>
    <w:rsid w:val="00FC462E"/>
    <w:rsid w:val="00FC49E3"/>
    <w:rsid w:val="00FC4C5C"/>
    <w:rsid w:val="00FC4D8B"/>
    <w:rsid w:val="00FC4EB2"/>
    <w:rsid w:val="00FC4F91"/>
    <w:rsid w:val="00FC6001"/>
    <w:rsid w:val="00FC65AC"/>
    <w:rsid w:val="00FC701C"/>
    <w:rsid w:val="00FD07C1"/>
    <w:rsid w:val="00FD0904"/>
    <w:rsid w:val="00FD14B0"/>
    <w:rsid w:val="00FD18A8"/>
    <w:rsid w:val="00FD21E7"/>
    <w:rsid w:val="00FD2907"/>
    <w:rsid w:val="00FD2B72"/>
    <w:rsid w:val="00FD2D4A"/>
    <w:rsid w:val="00FD2D8F"/>
    <w:rsid w:val="00FD3986"/>
    <w:rsid w:val="00FD4222"/>
    <w:rsid w:val="00FD44B7"/>
    <w:rsid w:val="00FD476B"/>
    <w:rsid w:val="00FD4953"/>
    <w:rsid w:val="00FD5169"/>
    <w:rsid w:val="00FD6637"/>
    <w:rsid w:val="00FD6C9C"/>
    <w:rsid w:val="00FD71F3"/>
    <w:rsid w:val="00FD7B4C"/>
    <w:rsid w:val="00FE033A"/>
    <w:rsid w:val="00FE03C1"/>
    <w:rsid w:val="00FE07DB"/>
    <w:rsid w:val="00FE0A65"/>
    <w:rsid w:val="00FE0E16"/>
    <w:rsid w:val="00FE221F"/>
    <w:rsid w:val="00FE2457"/>
    <w:rsid w:val="00FE25D3"/>
    <w:rsid w:val="00FE2A8A"/>
    <w:rsid w:val="00FE4629"/>
    <w:rsid w:val="00FE4667"/>
    <w:rsid w:val="00FE476C"/>
    <w:rsid w:val="00FE4DE2"/>
    <w:rsid w:val="00FE50E1"/>
    <w:rsid w:val="00FE6B9D"/>
    <w:rsid w:val="00FE6E59"/>
    <w:rsid w:val="00FE796A"/>
    <w:rsid w:val="00FE7F3A"/>
    <w:rsid w:val="00FF021E"/>
    <w:rsid w:val="00FF0642"/>
    <w:rsid w:val="00FF083B"/>
    <w:rsid w:val="00FF0ADE"/>
    <w:rsid w:val="00FF18E6"/>
    <w:rsid w:val="00FF208F"/>
    <w:rsid w:val="00FF2380"/>
    <w:rsid w:val="00FF296B"/>
    <w:rsid w:val="00FF2AD3"/>
    <w:rsid w:val="00FF3119"/>
    <w:rsid w:val="00FF3671"/>
    <w:rsid w:val="00FF367D"/>
    <w:rsid w:val="00FF3BD0"/>
    <w:rsid w:val="00FF4C04"/>
    <w:rsid w:val="00FF4C80"/>
    <w:rsid w:val="00FF4FF5"/>
    <w:rsid w:val="00FF5333"/>
    <w:rsid w:val="00FF5593"/>
    <w:rsid w:val="00FF5A5B"/>
    <w:rsid w:val="00FF6229"/>
    <w:rsid w:val="00FF7175"/>
    <w:rsid w:val="00FF73B0"/>
    <w:rsid w:val="00FF7568"/>
    <w:rsid w:val="00FF7602"/>
    <w:rsid w:val="00FF76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B50A6"/>
  <w15:chartTrackingRefBased/>
  <w15:docId w15:val="{FF260638-9E47-4E7B-9FA2-D6B5A4604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footnote reference" w:uiPriority="99"/>
    <w:lsdException w:name="annotation reference" w:qFormat="1"/>
    <w:lsdException w:name="endnote tex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5D3"/>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E25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5D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7000C1"/>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000C1"/>
  </w:style>
  <w:style w:type="numbering" w:customStyle="1" w:styleId="NoList3">
    <w:name w:val="No List3"/>
    <w:next w:val="NoList"/>
    <w:uiPriority w:val="99"/>
    <w:semiHidden/>
    <w:unhideWhenUsed/>
    <w:rsid w:val="007000C1"/>
  </w:style>
  <w:style w:type="numbering" w:customStyle="1" w:styleId="NoList4">
    <w:name w:val="No List4"/>
    <w:next w:val="NoList"/>
    <w:uiPriority w:val="99"/>
    <w:semiHidden/>
    <w:unhideWhenUsed/>
    <w:rsid w:val="007000C1"/>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00C1"/>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00C1"/>
  </w:style>
  <w:style w:type="numbering" w:customStyle="1" w:styleId="NoList21">
    <w:name w:val="No List21"/>
    <w:next w:val="NoList"/>
    <w:uiPriority w:val="99"/>
    <w:semiHidden/>
    <w:unhideWhenUsed/>
    <w:rsid w:val="007000C1"/>
  </w:style>
  <w:style w:type="numbering" w:customStyle="1" w:styleId="NoList31">
    <w:name w:val="No List31"/>
    <w:next w:val="NoList"/>
    <w:uiPriority w:val="99"/>
    <w:semiHidden/>
    <w:unhideWhenUsed/>
    <w:rsid w:val="007000C1"/>
  </w:style>
  <w:style w:type="numbering" w:customStyle="1" w:styleId="NoList41">
    <w:name w:val="No List41"/>
    <w:next w:val="NoList"/>
    <w:uiPriority w:val="99"/>
    <w:semiHidden/>
    <w:unhideWhenUsed/>
    <w:rsid w:val="007000C1"/>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000C1"/>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semiHidden/>
    <w:unhideWhenUsed/>
    <w:rsid w:val="000B447A"/>
    <w:rPr>
      <w:color w:val="605E5C"/>
      <w:shd w:val="clear" w:color="auto" w:fill="E1DFDD"/>
    </w:rPr>
  </w:style>
  <w:style w:type="paragraph" w:customStyle="1" w:styleId="ZchnZchn">
    <w:name w:val="Zchn Zchn"/>
    <w:semiHidden/>
    <w:qFormat/>
    <w:rsid w:val="00B64E71"/>
    <w:pPr>
      <w:keepNext/>
      <w:numPr>
        <w:numId w:val="43"/>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242616148">
          <w:marLeft w:val="0"/>
          <w:marRight w:val="0"/>
          <w:marTop w:val="0"/>
          <w:marBottom w:val="0"/>
          <w:divBdr>
            <w:top w:val="none" w:sz="0" w:space="0" w:color="auto"/>
            <w:left w:val="none" w:sz="0" w:space="0" w:color="auto"/>
            <w:bottom w:val="none" w:sz="0" w:space="0" w:color="auto"/>
            <w:right w:val="none" w:sz="0" w:space="0" w:color="auto"/>
          </w:divBdr>
          <w:divsChild>
            <w:div w:id="3967295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 w:id="1522544296">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709841899">
              <w:marLeft w:val="0"/>
              <w:marRight w:val="0"/>
              <w:marTop w:val="0"/>
              <w:marBottom w:val="0"/>
              <w:divBdr>
                <w:top w:val="none" w:sz="0" w:space="0" w:color="auto"/>
                <w:left w:val="none" w:sz="0" w:space="0" w:color="auto"/>
                <w:bottom w:val="none" w:sz="0" w:space="0" w:color="auto"/>
                <w:right w:val="none" w:sz="0" w:space="0" w:color="auto"/>
              </w:divBdr>
            </w:div>
            <w:div w:id="1852139127">
              <w:marLeft w:val="0"/>
              <w:marRight w:val="0"/>
              <w:marTop w:val="0"/>
              <w:marBottom w:val="0"/>
              <w:divBdr>
                <w:top w:val="none" w:sz="0" w:space="0" w:color="auto"/>
                <w:left w:val="none" w:sz="0" w:space="0" w:color="auto"/>
                <w:bottom w:val="none" w:sz="0" w:space="0" w:color="auto"/>
                <w:right w:val="none" w:sz="0" w:space="0" w:color="auto"/>
              </w:divBdr>
            </w:div>
          </w:divsChild>
        </w:div>
        <w:div w:id="134875014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5E301-630E-48F8-9FC1-5D13A0B1B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3032</TotalTime>
  <Pages>7</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396</cp:revision>
  <cp:lastPrinted>2001-04-23T00:30:00Z</cp:lastPrinted>
  <dcterms:created xsi:type="dcterms:W3CDTF">2023-02-12T15:10:00Z</dcterms:created>
  <dcterms:modified xsi:type="dcterms:W3CDTF">2023-04-10T09:57:00Z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